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40A" w:rsidRDefault="00C3040A" w:rsidP="003C79A0">
      <w:pPr>
        <w:keepLines/>
        <w:spacing w:after="0" w:line="240" w:lineRule="auto"/>
        <w:ind w:firstLine="709"/>
        <w:jc w:val="both"/>
        <w:rPr>
          <w:rFonts w:ascii="Times New Roman" w:hAnsi="Times New Roman"/>
          <w:sz w:val="28"/>
          <w:szCs w:val="28"/>
        </w:rPr>
      </w:pPr>
      <w:r>
        <w:rPr>
          <w:rFonts w:ascii="Times New Roman" w:hAnsi="Times New Roman"/>
          <w:noProof/>
          <w:sz w:val="28"/>
          <w:szCs w:val="28"/>
        </w:rPr>
        <w:drawing>
          <wp:inline distT="0" distB="0" distL="0" distR="0">
            <wp:extent cx="5939790" cy="8167211"/>
            <wp:effectExtent l="19050" t="0" r="3810" b="0"/>
            <wp:docPr id="1" name="Рисунок 1" descr="C:\Users\Admin\Desktop\сссс\положние о платных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сссс\положние о платных 001.jpg"/>
                    <pic:cNvPicPr>
                      <a:picLocks noChangeAspect="1" noChangeArrowheads="1"/>
                    </pic:cNvPicPr>
                  </pic:nvPicPr>
                  <pic:blipFill>
                    <a:blip r:embed="rId7" cstate="print"/>
                    <a:srcRect/>
                    <a:stretch>
                      <a:fillRect/>
                    </a:stretch>
                  </pic:blipFill>
                  <pic:spPr bwMode="auto">
                    <a:xfrm>
                      <a:off x="0" y="0"/>
                      <a:ext cx="5939790" cy="8167211"/>
                    </a:xfrm>
                    <a:prstGeom prst="rect">
                      <a:avLst/>
                    </a:prstGeom>
                    <a:noFill/>
                    <a:ln w="9525">
                      <a:noFill/>
                      <a:miter lim="800000"/>
                      <a:headEnd/>
                      <a:tailEnd/>
                    </a:ln>
                  </pic:spPr>
                </pic:pic>
              </a:graphicData>
            </a:graphic>
          </wp:inline>
        </w:drawing>
      </w:r>
    </w:p>
    <w:p w:rsidR="003C79A0"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lastRenderedPageBreak/>
        <w:t>1.5.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исполнителями при оказании таких платных образовательных услуг, возвращаются лицам, оплатившим эти услуги</w:t>
      </w:r>
      <w:r>
        <w:rPr>
          <w:rFonts w:ascii="Times New Roman" w:hAnsi="Times New Roman"/>
          <w:sz w:val="28"/>
          <w:szCs w:val="28"/>
        </w:rPr>
        <w:t>.</w:t>
      </w:r>
    </w:p>
    <w:p w:rsidR="003C79A0" w:rsidRDefault="003C79A0" w:rsidP="003C79A0">
      <w:pPr>
        <w:keepLines/>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1.6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платные дополнительные образовательные  услуги,   не     предусмотренные               установленным </w:t>
      </w:r>
      <w:proofErr w:type="gramEnd"/>
    </w:p>
    <w:p w:rsidR="003C79A0" w:rsidRDefault="003C79A0" w:rsidP="003C79A0">
      <w:pPr>
        <w:keepLines/>
        <w:spacing w:after="0" w:line="240" w:lineRule="auto"/>
        <w:jc w:val="both"/>
        <w:rPr>
          <w:rFonts w:ascii="Times New Roman" w:hAnsi="Times New Roman"/>
          <w:sz w:val="28"/>
          <w:szCs w:val="28"/>
        </w:rPr>
      </w:pPr>
      <w:r>
        <w:rPr>
          <w:rFonts w:ascii="Times New Roman" w:hAnsi="Times New Roman"/>
          <w:sz w:val="28"/>
          <w:szCs w:val="28"/>
        </w:rPr>
        <w:t>го</w:t>
      </w:r>
      <w:r w:rsidRPr="00631EC6">
        <w:rPr>
          <w:rFonts w:ascii="Times New Roman" w:hAnsi="Times New Roman"/>
          <w:sz w:val="28"/>
          <w:szCs w:val="28"/>
        </w:rPr>
        <w:t>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1.7 Отказ </w:t>
      </w:r>
      <w:hyperlink w:anchor="sub_121" w:history="1">
        <w:r w:rsidRPr="00631EC6">
          <w:rPr>
            <w:rStyle w:val="a7"/>
            <w:rFonts w:ascii="Times New Roman" w:hAnsi="Times New Roman"/>
            <w:sz w:val="28"/>
            <w:szCs w:val="28"/>
          </w:rPr>
          <w:t>потребителя</w:t>
        </w:r>
      </w:hyperlink>
      <w:r w:rsidRPr="00631EC6">
        <w:rPr>
          <w:rFonts w:ascii="Times New Roman" w:hAnsi="Times New Roman"/>
          <w:sz w:val="28"/>
          <w:szCs w:val="28"/>
        </w:rPr>
        <w:t xml:space="preserve"> от предлагаемых ему платных образовательных услуг не может быть причиной изменения объема и условий уже предоставляемых ему исполнителем образовательных услуг.</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1.8 Дополнительные образовательные или иные услуги в соответствии со ст. 16 Закона РФ «О защите прав потребителя» могут оказываться только с согласия их получателя. Отказ получателя от предоставления дополнительных услуг не может быть причиной уменьшения объема предоставленных ему основных услуг.</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1.9 Оказание платных образовательных услуг не может наносить ущерб или ухудшить качество предоставления основных образовательных услуг, которые Учреждение оказывает бесплатно.</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1.10 Требования к оказанию платных образовательных услуг, в том числе содержанию образовательных программ, специальных курсов, определяются по соглашению сторон и могут быть выше, чем это предусмотрено государственными образовательными стандартами.</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1.11 Учреждение имеет право предоставить сторонним организациям или физическим лицам возможность оказания образовательных услуг. Для этого с ними заключается договор о сотрудничестве, договор возмездного оказания услуг.</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1.12 Увеличение стоимости платных образовательных услуг после заключения договора не допускается.</w:t>
      </w:r>
    </w:p>
    <w:p w:rsidR="003C79A0" w:rsidRPr="00631EC6" w:rsidRDefault="003C79A0" w:rsidP="003C79A0">
      <w:pPr>
        <w:keepLines/>
        <w:spacing w:after="0" w:line="240" w:lineRule="auto"/>
        <w:ind w:firstLine="709"/>
        <w:jc w:val="both"/>
        <w:rPr>
          <w:rFonts w:ascii="Times New Roman" w:hAnsi="Times New Roman"/>
          <w:color w:val="000000"/>
          <w:spacing w:val="-8"/>
          <w:sz w:val="28"/>
          <w:szCs w:val="28"/>
        </w:rPr>
      </w:pPr>
      <w:r w:rsidRPr="00631EC6">
        <w:rPr>
          <w:rFonts w:ascii="Times New Roman" w:hAnsi="Times New Roman"/>
          <w:sz w:val="28"/>
          <w:szCs w:val="28"/>
        </w:rPr>
        <w:t xml:space="preserve">1.13. </w:t>
      </w:r>
      <w:r w:rsidRPr="00631EC6">
        <w:rPr>
          <w:rFonts w:ascii="Times New Roman" w:hAnsi="Times New Roman"/>
          <w:color w:val="000000"/>
          <w:spacing w:val="-6"/>
          <w:sz w:val="28"/>
          <w:szCs w:val="28"/>
        </w:rPr>
        <w:t>Настоящее Положение определяет порядок и условия оказания  </w:t>
      </w:r>
      <w:r w:rsidRPr="00631EC6">
        <w:rPr>
          <w:rFonts w:ascii="Times New Roman" w:hAnsi="Times New Roman"/>
          <w:color w:val="000000"/>
          <w:spacing w:val="-8"/>
          <w:sz w:val="28"/>
          <w:szCs w:val="28"/>
        </w:rPr>
        <w:t>платных образовательных услуг с использованием муниципального имущества, переданного в оперативное управление Учреждению.</w:t>
      </w:r>
    </w:p>
    <w:p w:rsidR="003C79A0" w:rsidRPr="00631EC6" w:rsidRDefault="003C79A0" w:rsidP="003C79A0">
      <w:pPr>
        <w:keepLines/>
        <w:spacing w:after="0" w:line="240" w:lineRule="auto"/>
        <w:ind w:firstLine="709"/>
        <w:jc w:val="both"/>
        <w:rPr>
          <w:rFonts w:ascii="Times New Roman" w:hAnsi="Times New Roman"/>
          <w:sz w:val="28"/>
          <w:szCs w:val="28"/>
        </w:rPr>
      </w:pPr>
    </w:p>
    <w:p w:rsidR="003C79A0" w:rsidRPr="00631EC6" w:rsidRDefault="003C79A0" w:rsidP="003C79A0">
      <w:pPr>
        <w:keepLines/>
        <w:spacing w:after="0" w:line="240" w:lineRule="auto"/>
        <w:ind w:firstLine="709"/>
        <w:jc w:val="center"/>
        <w:rPr>
          <w:rFonts w:ascii="Times New Roman" w:hAnsi="Times New Roman"/>
          <w:b/>
          <w:sz w:val="28"/>
          <w:szCs w:val="28"/>
        </w:rPr>
      </w:pPr>
      <w:r w:rsidRPr="00631EC6">
        <w:rPr>
          <w:rFonts w:ascii="Times New Roman" w:hAnsi="Times New Roman"/>
          <w:b/>
          <w:sz w:val="28"/>
          <w:szCs w:val="28"/>
        </w:rPr>
        <w:t>2. Перечень платных дополнительных образовательных услуг</w:t>
      </w:r>
    </w:p>
    <w:p w:rsidR="003C79A0" w:rsidRPr="00631EC6" w:rsidRDefault="003C79A0" w:rsidP="003C79A0">
      <w:pPr>
        <w:keepLines/>
        <w:spacing w:after="0" w:line="240" w:lineRule="auto"/>
        <w:ind w:firstLine="709"/>
        <w:jc w:val="both"/>
        <w:rPr>
          <w:rFonts w:ascii="Times New Roman" w:hAnsi="Times New Roman"/>
          <w:b/>
          <w:sz w:val="28"/>
          <w:szCs w:val="28"/>
        </w:rPr>
      </w:pP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2.1 Учреждение вправе оказывать населению, учащимся следующие </w:t>
      </w:r>
      <w:r w:rsidRPr="00631EC6">
        <w:rPr>
          <w:rFonts w:ascii="Times New Roman" w:hAnsi="Times New Roman"/>
          <w:color w:val="000000"/>
          <w:spacing w:val="-8"/>
          <w:sz w:val="28"/>
          <w:szCs w:val="28"/>
        </w:rPr>
        <w:t>платные образовательные услуги</w:t>
      </w:r>
      <w:r w:rsidRPr="00631EC6">
        <w:rPr>
          <w:rFonts w:ascii="Times New Roman" w:hAnsi="Times New Roman"/>
          <w:sz w:val="28"/>
          <w:szCs w:val="28"/>
        </w:rPr>
        <w:t>:</w:t>
      </w:r>
    </w:p>
    <w:p w:rsidR="003C79A0" w:rsidRPr="00631EC6" w:rsidRDefault="003C79A0" w:rsidP="003C79A0">
      <w:pPr>
        <w:pStyle w:val="a3"/>
        <w:keepLines/>
        <w:numPr>
          <w:ilvl w:val="0"/>
          <w:numId w:val="1"/>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Образовательные и развивающие услуги:</w:t>
      </w:r>
    </w:p>
    <w:p w:rsidR="003C79A0" w:rsidRPr="00631EC6" w:rsidRDefault="003C79A0" w:rsidP="003C79A0">
      <w:pPr>
        <w:pStyle w:val="a3"/>
        <w:keepLines/>
        <w:numPr>
          <w:ilvl w:val="0"/>
          <w:numId w:val="2"/>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lastRenderedPageBreak/>
        <w:t>Изучение специальных дисциплин сверх часов и сверх программы по данной дисциплине, предусмотренной учебным планом;</w:t>
      </w:r>
    </w:p>
    <w:p w:rsidR="003C79A0" w:rsidRPr="00631EC6" w:rsidRDefault="003C79A0" w:rsidP="003C79A0">
      <w:pPr>
        <w:pStyle w:val="a3"/>
        <w:keepLines/>
        <w:numPr>
          <w:ilvl w:val="0"/>
          <w:numId w:val="2"/>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Репетиторство;</w:t>
      </w:r>
    </w:p>
    <w:p w:rsidR="003C79A0" w:rsidRPr="00631EC6" w:rsidRDefault="003C79A0" w:rsidP="003C79A0">
      <w:pPr>
        <w:pStyle w:val="a3"/>
        <w:keepLines/>
        <w:numPr>
          <w:ilvl w:val="0"/>
          <w:numId w:val="2"/>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Различные курсы:</w:t>
      </w:r>
    </w:p>
    <w:p w:rsidR="003C79A0" w:rsidRPr="00631EC6" w:rsidRDefault="003C79A0" w:rsidP="003C79A0">
      <w:pPr>
        <w:pStyle w:val="a3"/>
        <w:keepLines/>
        <w:numPr>
          <w:ilvl w:val="0"/>
          <w:numId w:val="3"/>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По подготовке к поступлению в учебное заведение;</w:t>
      </w:r>
    </w:p>
    <w:p w:rsidR="003C79A0" w:rsidRPr="00631EC6" w:rsidRDefault="003C79A0" w:rsidP="003C79A0">
      <w:pPr>
        <w:pStyle w:val="a3"/>
        <w:keepLines/>
        <w:numPr>
          <w:ilvl w:val="0"/>
          <w:numId w:val="3"/>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По изучение иностранных языков;</w:t>
      </w:r>
    </w:p>
    <w:p w:rsidR="003C79A0" w:rsidRPr="00631EC6" w:rsidRDefault="003C79A0" w:rsidP="003C79A0">
      <w:pPr>
        <w:pStyle w:val="a3"/>
        <w:keepLines/>
        <w:numPr>
          <w:ilvl w:val="0"/>
          <w:numId w:val="3"/>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Повышения квалификации, по переподготовке кадров с освоением новых специальностей (в т.ч. вождение автомобиля, компьютерные технологии, и др.)</w:t>
      </w:r>
    </w:p>
    <w:p w:rsidR="003C79A0" w:rsidRPr="00631EC6" w:rsidRDefault="003C79A0" w:rsidP="003C79A0">
      <w:pPr>
        <w:pStyle w:val="a3"/>
        <w:keepLines/>
        <w:numPr>
          <w:ilvl w:val="0"/>
          <w:numId w:val="2"/>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 xml:space="preserve">Различные кружки: </w:t>
      </w:r>
    </w:p>
    <w:p w:rsidR="003C79A0" w:rsidRPr="00631EC6" w:rsidRDefault="003C79A0" w:rsidP="003C79A0">
      <w:pPr>
        <w:keepLines/>
        <w:spacing w:after="0" w:line="240" w:lineRule="auto"/>
        <w:ind w:firstLine="709"/>
        <w:jc w:val="both"/>
        <w:rPr>
          <w:rFonts w:ascii="Times New Roman" w:hAnsi="Times New Roman"/>
          <w:sz w:val="28"/>
          <w:szCs w:val="28"/>
        </w:rPr>
      </w:pPr>
      <w:proofErr w:type="gramStart"/>
      <w:r w:rsidRPr="00631EC6">
        <w:rPr>
          <w:rFonts w:ascii="Times New Roman" w:hAnsi="Times New Roman"/>
          <w:sz w:val="28"/>
          <w:szCs w:val="28"/>
        </w:rPr>
        <w:t>по обучению компьютерной грамотности, игре на музыкальных инструментах, кино-, видео-, радиолюбительскому делу, кройке и шитью, вязанию, домоводству, танцам, обучению плаванию, ит.д.;</w:t>
      </w:r>
      <w:proofErr w:type="gramEnd"/>
    </w:p>
    <w:p w:rsidR="003C79A0" w:rsidRPr="00631EC6" w:rsidRDefault="003C79A0" w:rsidP="003C79A0">
      <w:pPr>
        <w:pStyle w:val="a3"/>
        <w:keepLines/>
        <w:numPr>
          <w:ilvl w:val="0"/>
          <w:numId w:val="2"/>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Создание различных студий, групп, школ, факультативов по обучению и приобщению детей к знанию мировой  культуры, живописи, графики, скульптуры, народных промыслов и т.д., т.е. всему тому, что направлено на всестороннее развитие гармоничной личности и не может быть дано в рамках государственных образовательных стандартов;</w:t>
      </w:r>
    </w:p>
    <w:p w:rsidR="003C79A0" w:rsidRPr="00631EC6" w:rsidRDefault="003C79A0" w:rsidP="003C79A0">
      <w:pPr>
        <w:pStyle w:val="a3"/>
        <w:keepLines/>
        <w:numPr>
          <w:ilvl w:val="0"/>
          <w:numId w:val="2"/>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Создание различных учебных групп и методов специального обучения детей с отклонениями в развитии;</w:t>
      </w:r>
    </w:p>
    <w:p w:rsidR="003C79A0" w:rsidRPr="00631EC6" w:rsidRDefault="003C79A0" w:rsidP="003C79A0">
      <w:pPr>
        <w:pStyle w:val="a3"/>
        <w:keepLines/>
        <w:numPr>
          <w:ilvl w:val="0"/>
          <w:numId w:val="2"/>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Создание групп по адаптации детей к условиям школьной жизни (до поступления в школу).</w:t>
      </w:r>
    </w:p>
    <w:p w:rsidR="003C79A0" w:rsidRPr="00631EC6" w:rsidRDefault="003C79A0" w:rsidP="003C79A0">
      <w:pPr>
        <w:pStyle w:val="a3"/>
        <w:keepLines/>
        <w:numPr>
          <w:ilvl w:val="1"/>
          <w:numId w:val="6"/>
        </w:numPr>
        <w:tabs>
          <w:tab w:val="clear" w:pos="1068"/>
          <w:tab w:val="num" w:pos="0"/>
        </w:tabs>
        <w:spacing w:after="0" w:line="240" w:lineRule="auto"/>
        <w:ind w:left="0" w:firstLine="708"/>
        <w:jc w:val="both"/>
        <w:rPr>
          <w:rFonts w:ascii="Times New Roman" w:hAnsi="Times New Roman"/>
          <w:sz w:val="28"/>
          <w:szCs w:val="28"/>
        </w:rPr>
      </w:pPr>
      <w:proofErr w:type="gramStart"/>
      <w:r w:rsidRPr="00631EC6">
        <w:rPr>
          <w:rFonts w:ascii="Times New Roman" w:hAnsi="Times New Roman"/>
          <w:sz w:val="28"/>
          <w:szCs w:val="28"/>
        </w:rPr>
        <w:t>Оздоровительные мероприятия: создание различных секций, групп по укреплению здоровья (гимнастика, акробатика, ритмика, плавание, катание на коньках, лыжах, различные игры, общефизическая подготовка и т.д.).</w:t>
      </w:r>
      <w:proofErr w:type="gramEnd"/>
    </w:p>
    <w:p w:rsidR="003C79A0" w:rsidRPr="00631EC6" w:rsidRDefault="003C79A0" w:rsidP="003C79A0">
      <w:pPr>
        <w:pStyle w:val="a3"/>
        <w:keepLines/>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Образовательное учреждение вправе оказывать и другие дополнительные услуги, если они не ущемляют основной учебный процесс и не входят в образовательную деятельность, финансируемую из средств бюджета.</w:t>
      </w:r>
    </w:p>
    <w:p w:rsidR="003C79A0" w:rsidRPr="00631EC6" w:rsidRDefault="003C79A0" w:rsidP="003C79A0">
      <w:pPr>
        <w:keepLines/>
        <w:spacing w:after="0" w:line="240" w:lineRule="auto"/>
        <w:ind w:firstLine="709"/>
        <w:jc w:val="both"/>
        <w:rPr>
          <w:rFonts w:ascii="Times New Roman" w:hAnsi="Times New Roman"/>
          <w:sz w:val="28"/>
          <w:szCs w:val="28"/>
        </w:rPr>
      </w:pPr>
    </w:p>
    <w:p w:rsidR="003C79A0" w:rsidRPr="00631EC6" w:rsidRDefault="003C79A0" w:rsidP="003C79A0">
      <w:pPr>
        <w:keepLines/>
        <w:spacing w:after="0" w:line="240" w:lineRule="auto"/>
        <w:ind w:firstLine="709"/>
        <w:jc w:val="both"/>
        <w:rPr>
          <w:rFonts w:ascii="Times New Roman" w:hAnsi="Times New Roman"/>
          <w:b/>
          <w:sz w:val="28"/>
          <w:szCs w:val="28"/>
        </w:rPr>
      </w:pPr>
      <w:r w:rsidRPr="00631EC6">
        <w:rPr>
          <w:rFonts w:ascii="Times New Roman" w:hAnsi="Times New Roman"/>
          <w:b/>
          <w:sz w:val="28"/>
          <w:szCs w:val="28"/>
        </w:rPr>
        <w:t>3. Порядок оказания платных дополнительных образовательных услуг</w:t>
      </w:r>
    </w:p>
    <w:p w:rsidR="003C79A0" w:rsidRPr="00631EC6" w:rsidRDefault="003C79A0" w:rsidP="003C79A0">
      <w:pPr>
        <w:keepLines/>
        <w:spacing w:after="0" w:line="240" w:lineRule="auto"/>
        <w:ind w:firstLine="709"/>
        <w:jc w:val="both"/>
        <w:rPr>
          <w:rFonts w:ascii="Times New Roman" w:hAnsi="Times New Roman"/>
          <w:sz w:val="28"/>
          <w:szCs w:val="28"/>
        </w:rPr>
      </w:pP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3.1. Для оказания платных дополнительных образовательных услуг Учреждение:</w:t>
      </w:r>
    </w:p>
    <w:p w:rsidR="003C79A0" w:rsidRPr="00631EC6" w:rsidRDefault="003C79A0" w:rsidP="003C79A0">
      <w:pPr>
        <w:keepLines/>
        <w:spacing w:after="0" w:line="240" w:lineRule="auto"/>
        <w:ind w:firstLine="709"/>
        <w:jc w:val="both"/>
        <w:rPr>
          <w:rFonts w:ascii="Times New Roman" w:hAnsi="Times New Roman"/>
          <w:color w:val="000000"/>
          <w:sz w:val="28"/>
          <w:szCs w:val="28"/>
          <w:shd w:val="clear" w:color="auto" w:fill="FFFFFF"/>
        </w:rPr>
      </w:pPr>
      <w:r w:rsidRPr="00631EC6">
        <w:rPr>
          <w:rFonts w:ascii="Times New Roman" w:hAnsi="Times New Roman"/>
          <w:sz w:val="28"/>
          <w:szCs w:val="28"/>
        </w:rPr>
        <w:t xml:space="preserve">3.1.1. </w:t>
      </w:r>
      <w:r w:rsidRPr="00631EC6">
        <w:rPr>
          <w:rFonts w:ascii="Times New Roman" w:hAnsi="Times New Roman"/>
          <w:color w:val="000000"/>
          <w:sz w:val="28"/>
          <w:szCs w:val="28"/>
          <w:shd w:val="clear" w:color="auto" w:fill="FFFFFF"/>
        </w:rPr>
        <w:t xml:space="preserve">Изучает спрос на платные образовательные услуги и определяет предполагаемый контингент </w:t>
      </w:r>
      <w:proofErr w:type="gramStart"/>
      <w:r w:rsidRPr="00631EC6">
        <w:rPr>
          <w:rFonts w:ascii="Times New Roman" w:hAnsi="Times New Roman"/>
          <w:color w:val="000000"/>
          <w:sz w:val="28"/>
          <w:szCs w:val="28"/>
          <w:shd w:val="clear" w:color="auto" w:fill="FFFFFF"/>
        </w:rPr>
        <w:t>обучающихся</w:t>
      </w:r>
      <w:proofErr w:type="gramEnd"/>
      <w:r w:rsidRPr="00631EC6">
        <w:rPr>
          <w:rFonts w:ascii="Times New Roman" w:hAnsi="Times New Roman"/>
          <w:color w:val="000000"/>
          <w:sz w:val="28"/>
          <w:szCs w:val="28"/>
          <w:shd w:val="clear" w:color="auto" w:fill="FFFFFF"/>
        </w:rPr>
        <w:t>. Указывает в уставе перечень планируемых платных услуг.</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color w:val="000000"/>
          <w:sz w:val="28"/>
          <w:szCs w:val="28"/>
          <w:shd w:val="clear" w:color="auto" w:fill="FFFFFF"/>
        </w:rPr>
        <w:t>3.1.2</w:t>
      </w:r>
      <w:proofErr w:type="gramStart"/>
      <w:r w:rsidRPr="00631EC6">
        <w:rPr>
          <w:rFonts w:ascii="Times New Roman" w:hAnsi="Times New Roman"/>
          <w:color w:val="000000"/>
          <w:sz w:val="28"/>
          <w:szCs w:val="28"/>
          <w:shd w:val="clear" w:color="auto" w:fill="FFFFFF"/>
        </w:rPr>
        <w:t xml:space="preserve"> </w:t>
      </w:r>
      <w:r w:rsidRPr="00631EC6">
        <w:rPr>
          <w:rFonts w:ascii="Times New Roman" w:hAnsi="Times New Roman"/>
          <w:sz w:val="28"/>
          <w:szCs w:val="28"/>
        </w:rPr>
        <w:t>С</w:t>
      </w:r>
      <w:proofErr w:type="gramEnd"/>
      <w:r w:rsidRPr="00631EC6">
        <w:rPr>
          <w:rFonts w:ascii="Times New Roman" w:hAnsi="Times New Roman"/>
          <w:sz w:val="28"/>
          <w:szCs w:val="28"/>
        </w:rPr>
        <w:t>оздает необходимые условия для проведения платных дополнительных образовательных услуг в соответствии с действующими санитарными правилами и нормами.</w:t>
      </w:r>
    </w:p>
    <w:p w:rsidR="003C79A0" w:rsidRPr="00631EC6" w:rsidRDefault="003C79A0" w:rsidP="003C79A0">
      <w:pPr>
        <w:keepLines/>
        <w:spacing w:after="0" w:line="240" w:lineRule="auto"/>
        <w:ind w:firstLine="709"/>
        <w:jc w:val="both"/>
        <w:rPr>
          <w:rFonts w:ascii="Times New Roman" w:hAnsi="Times New Roman"/>
          <w:sz w:val="28"/>
          <w:szCs w:val="28"/>
        </w:rPr>
      </w:pPr>
      <w:bookmarkStart w:id="0" w:name="sub_1010"/>
      <w:r w:rsidRPr="00631EC6">
        <w:rPr>
          <w:rFonts w:ascii="Times New Roman" w:hAnsi="Times New Roman"/>
          <w:sz w:val="28"/>
          <w:szCs w:val="28"/>
        </w:rPr>
        <w:t>Размещает информацию о предоставлении платных дополнительных образовательных услуг  на информационном стенде в удобном для обозрения месте и на сайте Учреждения в сети Интернет.</w:t>
      </w:r>
    </w:p>
    <w:bookmarkEnd w:id="0"/>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lastRenderedPageBreak/>
        <w:t>3.1.3. Обеспечивает кадровый состав и оформляет трудовые договоры и договоры возмездного оказания  платных дополнительных образовательных услуг.</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3.1.4. Утверждает  тарифы на платные дополнительные образовательные услуги по согласованию с Учредителем.</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 3.1.5. Руководитель образовательного учреждения издает приказы об организации платных образовательных услуг в учреждении, в которых определяются:</w:t>
      </w:r>
    </w:p>
    <w:p w:rsidR="003C79A0" w:rsidRPr="00631EC6" w:rsidRDefault="003C79A0" w:rsidP="003C79A0">
      <w:pPr>
        <w:pStyle w:val="a3"/>
        <w:keepLines/>
        <w:numPr>
          <w:ilvl w:val="0"/>
          <w:numId w:val="4"/>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Ответственность лиц, состав участников, организация работы по предоставлению дополнительных услуг (расписание занятий, график работы), привлекаемый преподавательский состав.</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Утверждает:</w:t>
      </w:r>
    </w:p>
    <w:p w:rsidR="003C79A0" w:rsidRPr="00631EC6" w:rsidRDefault="003C79A0" w:rsidP="003C79A0">
      <w:pPr>
        <w:pStyle w:val="a3"/>
        <w:keepLines/>
        <w:numPr>
          <w:ilvl w:val="0"/>
          <w:numId w:val="4"/>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Учебный план, учебную программу;</w:t>
      </w:r>
    </w:p>
    <w:p w:rsidR="003C79A0" w:rsidRPr="00631EC6" w:rsidRDefault="003C79A0" w:rsidP="003C79A0">
      <w:pPr>
        <w:pStyle w:val="a3"/>
        <w:keepLines/>
        <w:numPr>
          <w:ilvl w:val="0"/>
          <w:numId w:val="4"/>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Смету расходов.</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3.1.6. Оформляет договор с потребителем на оказание платных дополнительных образовательных услуг.</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Договор заключается в письменной форме. Заключение договора на оказание платных дополнительных образовательных услуг в письменной форме обусловлено требованиями гражданского законодательства (ст. 161, ст.434, п.1, ст.779-783 ГК РФ), Закона РФ «О защите прав потребителя» (ст.14, п.6).</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Договор должен содержать следующие сведения:</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Наименование муниципального образовательного учреждения – исполнителя и место его нахождения (юридический адрес);</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Фамилия, имя, отчество, телефон и адрес потребителя;</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Сроки оказания платных образовательных услуг;</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Направленность дополнительных образовательных программ, виды образовательных услуг, их стоимость и порядок оплаты;</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При необходимости другие сведения, связанные со спецификой оказываемых платных дополнительных образовательных услуг;</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права, обязанности и ответственность исполнителя, получателя</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полная стоимость образовательных услуг, порядок их оплаты</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порядок изменения и расторжения договора</w:t>
      </w:r>
    </w:p>
    <w:p w:rsidR="003C79A0" w:rsidRPr="00631EC6" w:rsidRDefault="003C79A0" w:rsidP="003C79A0">
      <w:pPr>
        <w:pStyle w:val="a3"/>
        <w:keepLines/>
        <w:numPr>
          <w:ilvl w:val="0"/>
          <w:numId w:val="5"/>
        </w:numPr>
        <w:spacing w:after="0" w:line="240" w:lineRule="auto"/>
        <w:ind w:left="0" w:firstLine="709"/>
        <w:jc w:val="both"/>
        <w:rPr>
          <w:rFonts w:ascii="Times New Roman" w:hAnsi="Times New Roman"/>
          <w:sz w:val="28"/>
          <w:szCs w:val="28"/>
        </w:rPr>
      </w:pPr>
      <w:r w:rsidRPr="00631EC6">
        <w:rPr>
          <w:rFonts w:ascii="Times New Roman" w:hAnsi="Times New Roman"/>
          <w:sz w:val="28"/>
          <w:szCs w:val="28"/>
        </w:rPr>
        <w:t>Должность, фамилия, имя, отчество лица, подписывающего договор от имени исполнителя, его подпись, а также подпись потребителя.</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3.1.7. Договор составляется в двух экземплярах, один из которых находится у исполнителя, другой – у потребителя.</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3.1.8. Потребитель обязан оплатить оказываемые образовательные услуги, в порядке и в сроки, указанные в договоре. </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3.1.9. Платные услуги оказываются потребителем в свободное от образовательного процесса время.</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3.1.10. Место оказания платных услуг определяется в соответствии с расписанием организации образовательного процесса.</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3.1.11. Наполняемость групп для занятий определяется в соответствии с потребностью потребителей.</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lastRenderedPageBreak/>
        <w:t xml:space="preserve">3.1.12. Продолжительность занятий устанавливается от 15 до 45 минут в зависимости от возраста обучающихся и оказываемых услуг в соответствии с расписанием занятий по оказанию платных услуг.  </w:t>
      </w:r>
    </w:p>
    <w:p w:rsidR="003C79A0" w:rsidRPr="00631EC6" w:rsidRDefault="003C79A0" w:rsidP="003C79A0">
      <w:pPr>
        <w:keepLines/>
        <w:spacing w:after="0" w:line="240" w:lineRule="auto"/>
        <w:ind w:firstLine="709"/>
        <w:jc w:val="both"/>
        <w:rPr>
          <w:rFonts w:ascii="Times New Roman" w:hAnsi="Times New Roman"/>
          <w:sz w:val="28"/>
          <w:szCs w:val="28"/>
        </w:rPr>
      </w:pPr>
    </w:p>
    <w:p w:rsidR="003C79A0" w:rsidRPr="00631EC6" w:rsidRDefault="003C79A0" w:rsidP="003C79A0">
      <w:pPr>
        <w:keepLines/>
        <w:tabs>
          <w:tab w:val="center" w:pos="0"/>
        </w:tabs>
        <w:spacing w:after="0" w:line="240" w:lineRule="auto"/>
        <w:ind w:firstLine="709"/>
        <w:jc w:val="center"/>
        <w:rPr>
          <w:rFonts w:ascii="Times New Roman" w:hAnsi="Times New Roman"/>
          <w:b/>
          <w:sz w:val="28"/>
          <w:szCs w:val="28"/>
        </w:rPr>
      </w:pPr>
      <w:r w:rsidRPr="00631EC6">
        <w:rPr>
          <w:rFonts w:ascii="Times New Roman" w:hAnsi="Times New Roman"/>
          <w:b/>
          <w:sz w:val="28"/>
          <w:szCs w:val="28"/>
        </w:rPr>
        <w:t>4. Порядок получения и расходования средств</w:t>
      </w:r>
    </w:p>
    <w:p w:rsidR="003C79A0" w:rsidRPr="00631EC6" w:rsidRDefault="003C79A0" w:rsidP="003C79A0">
      <w:pPr>
        <w:keepLines/>
        <w:spacing w:after="0" w:line="240" w:lineRule="auto"/>
        <w:ind w:firstLine="709"/>
        <w:jc w:val="both"/>
        <w:rPr>
          <w:rFonts w:ascii="Times New Roman" w:hAnsi="Times New Roman"/>
          <w:b/>
          <w:sz w:val="28"/>
          <w:szCs w:val="28"/>
        </w:rPr>
      </w:pP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4.1. Платные дополнительные образовательные услуги осуществляются за счет внебюджетных средств:</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средства родителей (законных представителей);</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благотворительных пожертвований.</w:t>
      </w:r>
    </w:p>
    <w:p w:rsidR="003C79A0"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4.2 Потребитель обязан оплатить оказанные платные услуги в порядке и в сроки, указанные в договоре</w:t>
      </w:r>
      <w:r>
        <w:rPr>
          <w:rFonts w:ascii="Times New Roman" w:hAnsi="Times New Roman"/>
          <w:sz w:val="28"/>
          <w:szCs w:val="28"/>
        </w:rPr>
        <w:t>, исходя из расчета фактически оказанной услуги, соразмерно количеству часов, в течение которых оказывалась услуга</w:t>
      </w:r>
      <w:r w:rsidRPr="00631EC6">
        <w:rPr>
          <w:rFonts w:ascii="Times New Roman" w:hAnsi="Times New Roman"/>
          <w:sz w:val="28"/>
          <w:szCs w:val="28"/>
        </w:rPr>
        <w:t xml:space="preserve">. </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Оплата производится по безналичному расчету и</w:t>
      </w:r>
      <w:r>
        <w:rPr>
          <w:rFonts w:ascii="Times New Roman" w:hAnsi="Times New Roman"/>
          <w:sz w:val="28"/>
          <w:szCs w:val="28"/>
        </w:rPr>
        <w:t>ли</w:t>
      </w:r>
      <w:r w:rsidRPr="00631EC6">
        <w:rPr>
          <w:rFonts w:ascii="Times New Roman" w:hAnsi="Times New Roman"/>
          <w:sz w:val="28"/>
          <w:szCs w:val="28"/>
        </w:rPr>
        <w:t xml:space="preserve"> за наличный расчет через кассу Учреждения с применением контрольно-кассовых машин с выдачей квитанции или других документов строгой отчетности по формам, утвержденным министерством финансов РФ. </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Средства, полученные от оказания платных дополнительных образовательных услуг, аккумулируются на расчетном счете Учреждения.</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4.3. При планировании объемов платных услуг на очередной год, составляется смета доходов и расходов в разрезе кодов экономической классификации (план финансово-хозяйственной деятельности).</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 4.4. </w:t>
      </w:r>
      <w:proofErr w:type="gramStart"/>
      <w:r w:rsidRPr="00631EC6">
        <w:rPr>
          <w:rFonts w:ascii="Times New Roman" w:hAnsi="Times New Roman"/>
          <w:sz w:val="28"/>
          <w:szCs w:val="28"/>
        </w:rPr>
        <w:t>Средства, полученные от оказания платных дополнительных образовательных  услуг направляются на покрытие фактической себестоимости услуг, в том числе на оплату труда работников, непосредственно занятых оказанием платных услуг, и работников, способствующих организации, реализации и расширению платных услуг в размере планового процента фонда оплаты труда и инвестируются на непосредственные нужды обеспечения и развития учреждения.</w:t>
      </w:r>
      <w:proofErr w:type="gramEnd"/>
      <w:r w:rsidRPr="00631EC6">
        <w:rPr>
          <w:rFonts w:ascii="Times New Roman" w:hAnsi="Times New Roman"/>
          <w:sz w:val="28"/>
          <w:szCs w:val="28"/>
        </w:rPr>
        <w:t xml:space="preserve">     Плановый процент отчислений в фонд оплаты труда  (с учетом начислений на заработную плату) устанавливается  управлением образования.</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Оплата труда работников, участвующих в оказании платных услуг, а также </w:t>
      </w:r>
      <w:proofErr w:type="gramStart"/>
      <w:r w:rsidRPr="00631EC6">
        <w:rPr>
          <w:rFonts w:ascii="Times New Roman" w:hAnsi="Times New Roman"/>
          <w:sz w:val="28"/>
          <w:szCs w:val="28"/>
        </w:rPr>
        <w:t>работников, содействующих их организации производится</w:t>
      </w:r>
      <w:proofErr w:type="gramEnd"/>
      <w:r w:rsidRPr="00631EC6">
        <w:rPr>
          <w:rFonts w:ascii="Times New Roman" w:hAnsi="Times New Roman"/>
          <w:sz w:val="28"/>
          <w:szCs w:val="28"/>
        </w:rPr>
        <w:t xml:space="preserve"> в соответствии с внутренним «Положением об оплате труда», утвержденным руководителем учреждения.  </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Стимулирующие выплаты директору за выполнение плана поступлений от оказания платных дополнительных услуг выплачиваются на основании приказа управления образования. </w:t>
      </w:r>
    </w:p>
    <w:p w:rsidR="003C79A0" w:rsidRPr="00631EC6" w:rsidRDefault="003C79A0" w:rsidP="003C79A0">
      <w:pPr>
        <w:keepLines/>
        <w:spacing w:after="0" w:line="240" w:lineRule="auto"/>
        <w:ind w:firstLine="709"/>
        <w:jc w:val="both"/>
        <w:rPr>
          <w:rFonts w:ascii="Times New Roman" w:hAnsi="Times New Roman"/>
          <w:b/>
          <w:sz w:val="28"/>
          <w:szCs w:val="28"/>
        </w:rPr>
      </w:pPr>
    </w:p>
    <w:p w:rsidR="003C79A0" w:rsidRPr="00631EC6" w:rsidRDefault="003C79A0" w:rsidP="003C79A0">
      <w:pPr>
        <w:keepLines/>
        <w:spacing w:after="0" w:line="240" w:lineRule="auto"/>
        <w:ind w:firstLine="709"/>
        <w:jc w:val="center"/>
        <w:rPr>
          <w:rFonts w:ascii="Times New Roman" w:hAnsi="Times New Roman"/>
          <w:b/>
          <w:sz w:val="28"/>
          <w:szCs w:val="28"/>
        </w:rPr>
      </w:pPr>
      <w:r w:rsidRPr="00631EC6">
        <w:rPr>
          <w:rFonts w:ascii="Times New Roman" w:hAnsi="Times New Roman"/>
          <w:b/>
          <w:sz w:val="28"/>
          <w:szCs w:val="28"/>
        </w:rPr>
        <w:t>5. Кадровое обеспечение оказания платных услуг</w:t>
      </w:r>
    </w:p>
    <w:p w:rsidR="003C79A0" w:rsidRPr="00631EC6" w:rsidRDefault="003C79A0" w:rsidP="003C79A0">
      <w:pPr>
        <w:keepLines/>
        <w:spacing w:after="0" w:line="240" w:lineRule="auto"/>
        <w:ind w:firstLine="709"/>
        <w:jc w:val="both"/>
        <w:rPr>
          <w:rFonts w:ascii="Times New Roman" w:hAnsi="Times New Roman"/>
          <w:b/>
          <w:sz w:val="28"/>
          <w:szCs w:val="28"/>
        </w:rPr>
      </w:pP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5.1. Для выполнения работ по оказанию платных услуг привлекаются:</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основные работники учреждения;</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сторонние специалисты.</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lastRenderedPageBreak/>
        <w:t xml:space="preserve">5.2. Отношения учреждения и специалистов, привлекающихся к оказанию платных услуг, строятся в соответствии с договором подряда или договором на оказание услуг. </w:t>
      </w:r>
    </w:p>
    <w:p w:rsidR="003C79A0" w:rsidRPr="00631EC6" w:rsidRDefault="003C79A0" w:rsidP="003C79A0">
      <w:pPr>
        <w:keepLines/>
        <w:spacing w:after="0" w:line="240" w:lineRule="auto"/>
        <w:ind w:firstLine="709"/>
        <w:jc w:val="center"/>
        <w:rPr>
          <w:rFonts w:ascii="Times New Roman" w:hAnsi="Times New Roman"/>
          <w:b/>
          <w:sz w:val="28"/>
          <w:szCs w:val="28"/>
        </w:rPr>
      </w:pPr>
    </w:p>
    <w:p w:rsidR="003C79A0" w:rsidRPr="00631EC6" w:rsidRDefault="003C79A0" w:rsidP="003C79A0">
      <w:pPr>
        <w:keepLines/>
        <w:spacing w:after="0" w:line="240" w:lineRule="auto"/>
        <w:ind w:firstLine="709"/>
        <w:jc w:val="center"/>
        <w:rPr>
          <w:rFonts w:ascii="Times New Roman" w:hAnsi="Times New Roman"/>
          <w:b/>
          <w:sz w:val="28"/>
          <w:szCs w:val="28"/>
        </w:rPr>
      </w:pPr>
      <w:r w:rsidRPr="00631EC6">
        <w:rPr>
          <w:rFonts w:ascii="Times New Roman" w:hAnsi="Times New Roman"/>
          <w:b/>
          <w:sz w:val="28"/>
          <w:szCs w:val="28"/>
        </w:rPr>
        <w:t>6. Ответственность исполнителя и потребителя</w:t>
      </w:r>
    </w:p>
    <w:p w:rsidR="003C79A0" w:rsidRPr="00631EC6" w:rsidRDefault="003C79A0" w:rsidP="003C79A0">
      <w:pPr>
        <w:keepLines/>
        <w:spacing w:after="0" w:line="240" w:lineRule="auto"/>
        <w:ind w:firstLine="709"/>
        <w:jc w:val="both"/>
        <w:rPr>
          <w:rFonts w:ascii="Times New Roman" w:hAnsi="Times New Roman"/>
          <w:b/>
          <w:sz w:val="28"/>
          <w:szCs w:val="28"/>
        </w:rPr>
      </w:pP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6.1. Исполнитель оказывает образовательные услуги в порядке и в сроки, определенные договором и Уставом школы.</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6.2. За неисполнение или ненадлежащее исполнение обязательств по договору исполнитель и потребитель несут ответственность, предусмотренную договором и законодательством РФ.</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6.3. При обнаружении недостатков оказанных образовательных услуг, в том числе оказания их не в полном объеме,  потребитель вправе по своему выбору потребовать возмещения понесенных им расходов по устранению недостатков оказанных образовательных услуг своими силами или третьими лицами.</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6.4. Потребитель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 xml:space="preserve">6.5. </w:t>
      </w:r>
      <w:proofErr w:type="gramStart"/>
      <w:r w:rsidRPr="00631EC6">
        <w:rPr>
          <w:rFonts w:ascii="Times New Roman" w:hAnsi="Times New Roman"/>
          <w:sz w:val="28"/>
          <w:szCs w:val="28"/>
        </w:rPr>
        <w:t>Контроль за соблюдением действующего законодательства в части оказания платных услуг осуществляет Управление образования города Хабаровска и другие органы и организации, на которые в соответствии с законами и иными нормативными правовыми актами РФ возложены контрольные функции.</w:t>
      </w:r>
      <w:proofErr w:type="gramEnd"/>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6.6. Управление образования вправе приостановить деятельность учреждения по оказанию платных услуг, если эта деятельность осуществляется в ущерб основной деятельности.</w:t>
      </w:r>
    </w:p>
    <w:p w:rsidR="003C79A0" w:rsidRPr="00631EC6" w:rsidRDefault="003C79A0" w:rsidP="003C79A0">
      <w:pPr>
        <w:keepLines/>
        <w:spacing w:after="0" w:line="240" w:lineRule="auto"/>
        <w:ind w:firstLine="709"/>
        <w:jc w:val="both"/>
        <w:rPr>
          <w:rFonts w:ascii="Times New Roman" w:hAnsi="Times New Roman"/>
          <w:sz w:val="28"/>
          <w:szCs w:val="28"/>
        </w:rPr>
      </w:pPr>
      <w:r w:rsidRPr="00631EC6">
        <w:rPr>
          <w:rFonts w:ascii="Times New Roman" w:hAnsi="Times New Roman"/>
          <w:sz w:val="28"/>
          <w:szCs w:val="28"/>
        </w:rPr>
        <w:t>6.7. Директор учреждения несет персональную ответственность за деятельность по осуществлению платных образовательных услуг.</w:t>
      </w:r>
    </w:p>
    <w:p w:rsidR="003C79A0" w:rsidRPr="00631EC6" w:rsidRDefault="003C79A0" w:rsidP="003C79A0">
      <w:pPr>
        <w:keepLines/>
        <w:spacing w:after="0" w:line="240" w:lineRule="auto"/>
        <w:ind w:firstLine="709"/>
        <w:jc w:val="both"/>
        <w:rPr>
          <w:rFonts w:ascii="Times New Roman" w:hAnsi="Times New Roman"/>
          <w:sz w:val="28"/>
          <w:szCs w:val="28"/>
        </w:rPr>
      </w:pPr>
    </w:p>
    <w:p w:rsidR="003C79A0" w:rsidRPr="00631EC6" w:rsidRDefault="003C79A0" w:rsidP="003C79A0">
      <w:pPr>
        <w:keepLines/>
        <w:shd w:val="clear" w:color="auto" w:fill="FFFFFF"/>
        <w:tabs>
          <w:tab w:val="left" w:pos="1051"/>
        </w:tabs>
        <w:spacing w:after="0" w:line="240" w:lineRule="auto"/>
        <w:ind w:firstLine="709"/>
        <w:jc w:val="both"/>
        <w:rPr>
          <w:rFonts w:ascii="Times New Roman" w:hAnsi="Times New Roman"/>
          <w:b/>
          <w:sz w:val="28"/>
          <w:szCs w:val="28"/>
        </w:rPr>
      </w:pPr>
    </w:p>
    <w:p w:rsidR="00C31A13" w:rsidRDefault="00C31A13"/>
    <w:sectPr w:rsidR="00C31A13" w:rsidSect="00F9271B">
      <w:headerReference w:type="default" r:id="rId8"/>
      <w:pgSz w:w="11906" w:h="16838"/>
      <w:pgMar w:top="1134" w:right="567" w:bottom="1134" w:left="1985"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B08" w:rsidRDefault="00B51B08" w:rsidP="00E859C0">
      <w:pPr>
        <w:spacing w:after="0" w:line="240" w:lineRule="auto"/>
      </w:pPr>
      <w:r>
        <w:separator/>
      </w:r>
    </w:p>
  </w:endnote>
  <w:endnote w:type="continuationSeparator" w:id="0">
    <w:p w:rsidR="00B51B08" w:rsidRDefault="00B51B08" w:rsidP="00E859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B08" w:rsidRDefault="00B51B08" w:rsidP="00E859C0">
      <w:pPr>
        <w:spacing w:after="0" w:line="240" w:lineRule="auto"/>
      </w:pPr>
      <w:r>
        <w:separator/>
      </w:r>
    </w:p>
  </w:footnote>
  <w:footnote w:type="continuationSeparator" w:id="0">
    <w:p w:rsidR="00B51B08" w:rsidRDefault="00B51B08" w:rsidP="00E859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8A6" w:rsidRDefault="00B51B0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10D1D"/>
    <w:multiLevelType w:val="multilevel"/>
    <w:tmpl w:val="D60AF480"/>
    <w:lvl w:ilvl="0">
      <w:start w:val="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
    <w:nsid w:val="14B772D3"/>
    <w:multiLevelType w:val="hybridMultilevel"/>
    <w:tmpl w:val="D5F2574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AF55751"/>
    <w:multiLevelType w:val="hybridMultilevel"/>
    <w:tmpl w:val="1654FA22"/>
    <w:lvl w:ilvl="0" w:tplc="8258DA3A">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443D16AF"/>
    <w:multiLevelType w:val="hybridMultilevel"/>
    <w:tmpl w:val="D93C78EA"/>
    <w:lvl w:ilvl="0" w:tplc="8258DA3A">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6CDE42EC"/>
    <w:multiLevelType w:val="hybridMultilevel"/>
    <w:tmpl w:val="E22E88E4"/>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7EB83DEB"/>
    <w:multiLevelType w:val="multilevel"/>
    <w:tmpl w:val="2A3EF50A"/>
    <w:lvl w:ilvl="0">
      <w:start w:val="1"/>
      <w:numFmt w:val="decimal"/>
      <w:lvlText w:val="%1."/>
      <w:lvlJc w:val="left"/>
      <w:pPr>
        <w:ind w:left="124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C79A0"/>
    <w:rsid w:val="003C79A0"/>
    <w:rsid w:val="0067413A"/>
    <w:rsid w:val="00B51B08"/>
    <w:rsid w:val="00C3040A"/>
    <w:rsid w:val="00C31A13"/>
    <w:rsid w:val="00E859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9A0"/>
    <w:rPr>
      <w:rFonts w:ascii="Calibri" w:eastAsia="Times New Roman" w:hAnsi="Calibri" w:cs="Times New Roman"/>
      <w:lang w:eastAsia="ru-RU"/>
    </w:rPr>
  </w:style>
  <w:style w:type="paragraph" w:styleId="1">
    <w:name w:val="heading 1"/>
    <w:basedOn w:val="a"/>
    <w:next w:val="a"/>
    <w:link w:val="10"/>
    <w:uiPriority w:val="99"/>
    <w:qFormat/>
    <w:rsid w:val="003C79A0"/>
    <w:pPr>
      <w:autoSpaceDE w:val="0"/>
      <w:autoSpaceDN w:val="0"/>
      <w:adjustRightInd w:val="0"/>
      <w:spacing w:before="108" w:after="108" w:line="240" w:lineRule="auto"/>
      <w:jc w:val="center"/>
      <w:outlineLvl w:val="0"/>
    </w:pPr>
    <w:rPr>
      <w:rFonts w:ascii="Arial" w:hAnsi="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C79A0"/>
    <w:rPr>
      <w:rFonts w:ascii="Arial" w:eastAsia="Times New Roman" w:hAnsi="Arial" w:cs="Times New Roman"/>
      <w:b/>
      <w:bCs/>
      <w:color w:val="26282F"/>
      <w:sz w:val="24"/>
      <w:szCs w:val="24"/>
      <w:lang w:eastAsia="ru-RU"/>
    </w:rPr>
  </w:style>
  <w:style w:type="paragraph" w:styleId="a3">
    <w:name w:val="List Paragraph"/>
    <w:basedOn w:val="a"/>
    <w:uiPriority w:val="34"/>
    <w:qFormat/>
    <w:rsid w:val="003C79A0"/>
    <w:pPr>
      <w:ind w:left="720"/>
      <w:contextualSpacing/>
    </w:pPr>
  </w:style>
  <w:style w:type="paragraph" w:styleId="a4">
    <w:name w:val="header"/>
    <w:basedOn w:val="a"/>
    <w:link w:val="a5"/>
    <w:uiPriority w:val="99"/>
    <w:rsid w:val="003C79A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C79A0"/>
    <w:rPr>
      <w:rFonts w:ascii="Calibri" w:eastAsia="Times New Roman" w:hAnsi="Calibri" w:cs="Times New Roman"/>
      <w:lang w:eastAsia="ru-RU"/>
    </w:rPr>
  </w:style>
  <w:style w:type="character" w:styleId="a6">
    <w:name w:val="Strong"/>
    <w:basedOn w:val="a0"/>
    <w:uiPriority w:val="99"/>
    <w:qFormat/>
    <w:rsid w:val="003C79A0"/>
    <w:rPr>
      <w:rFonts w:cs="Times New Roman"/>
      <w:b/>
      <w:bCs/>
    </w:rPr>
  </w:style>
  <w:style w:type="character" w:customStyle="1" w:styleId="apple-converted-space">
    <w:name w:val="apple-converted-space"/>
    <w:basedOn w:val="a0"/>
    <w:uiPriority w:val="99"/>
    <w:rsid w:val="003C79A0"/>
    <w:rPr>
      <w:rFonts w:cs="Times New Roman"/>
    </w:rPr>
  </w:style>
  <w:style w:type="character" w:customStyle="1" w:styleId="a7">
    <w:name w:val="Гипертекстовая ссылка"/>
    <w:basedOn w:val="a0"/>
    <w:uiPriority w:val="99"/>
    <w:rsid w:val="003C79A0"/>
    <w:rPr>
      <w:rFonts w:cs="Times New Roman"/>
      <w:color w:val="106BBE"/>
    </w:rPr>
  </w:style>
  <w:style w:type="paragraph" w:styleId="a8">
    <w:name w:val="Balloon Text"/>
    <w:basedOn w:val="a"/>
    <w:link w:val="a9"/>
    <w:uiPriority w:val="99"/>
    <w:semiHidden/>
    <w:unhideWhenUsed/>
    <w:rsid w:val="003C79A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C79A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9A0"/>
    <w:rPr>
      <w:rFonts w:ascii="Calibri" w:eastAsia="Times New Roman" w:hAnsi="Calibri" w:cs="Times New Roman"/>
      <w:lang w:eastAsia="ru-RU"/>
    </w:rPr>
  </w:style>
  <w:style w:type="paragraph" w:styleId="1">
    <w:name w:val="heading 1"/>
    <w:basedOn w:val="a"/>
    <w:next w:val="a"/>
    <w:link w:val="10"/>
    <w:uiPriority w:val="99"/>
    <w:qFormat/>
    <w:rsid w:val="003C79A0"/>
    <w:pPr>
      <w:autoSpaceDE w:val="0"/>
      <w:autoSpaceDN w:val="0"/>
      <w:adjustRightInd w:val="0"/>
      <w:spacing w:before="108" w:after="108" w:line="240" w:lineRule="auto"/>
      <w:jc w:val="center"/>
      <w:outlineLvl w:val="0"/>
    </w:pPr>
    <w:rPr>
      <w:rFonts w:ascii="Arial" w:hAnsi="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C79A0"/>
    <w:rPr>
      <w:rFonts w:ascii="Arial" w:eastAsia="Times New Roman" w:hAnsi="Arial" w:cs="Times New Roman"/>
      <w:b/>
      <w:bCs/>
      <w:color w:val="26282F"/>
      <w:sz w:val="24"/>
      <w:szCs w:val="24"/>
      <w:lang w:eastAsia="ru-RU"/>
    </w:rPr>
  </w:style>
  <w:style w:type="paragraph" w:styleId="a3">
    <w:name w:val="List Paragraph"/>
    <w:basedOn w:val="a"/>
    <w:uiPriority w:val="34"/>
    <w:qFormat/>
    <w:rsid w:val="003C79A0"/>
    <w:pPr>
      <w:ind w:left="720"/>
      <w:contextualSpacing/>
    </w:pPr>
  </w:style>
  <w:style w:type="paragraph" w:styleId="a4">
    <w:name w:val="header"/>
    <w:basedOn w:val="a"/>
    <w:link w:val="a5"/>
    <w:uiPriority w:val="99"/>
    <w:rsid w:val="003C79A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C79A0"/>
    <w:rPr>
      <w:rFonts w:ascii="Calibri" w:eastAsia="Times New Roman" w:hAnsi="Calibri" w:cs="Times New Roman"/>
      <w:lang w:eastAsia="ru-RU"/>
    </w:rPr>
  </w:style>
  <w:style w:type="character" w:styleId="a6">
    <w:name w:val="Strong"/>
    <w:basedOn w:val="a0"/>
    <w:uiPriority w:val="99"/>
    <w:qFormat/>
    <w:rsid w:val="003C79A0"/>
    <w:rPr>
      <w:rFonts w:cs="Times New Roman"/>
      <w:b/>
      <w:bCs/>
    </w:rPr>
  </w:style>
  <w:style w:type="character" w:customStyle="1" w:styleId="apple-converted-space">
    <w:name w:val="apple-converted-space"/>
    <w:basedOn w:val="a0"/>
    <w:uiPriority w:val="99"/>
    <w:rsid w:val="003C79A0"/>
    <w:rPr>
      <w:rFonts w:cs="Times New Roman"/>
    </w:rPr>
  </w:style>
  <w:style w:type="character" w:customStyle="1" w:styleId="a7">
    <w:name w:val="Гипертекстовая ссылка"/>
    <w:basedOn w:val="a0"/>
    <w:uiPriority w:val="99"/>
    <w:rsid w:val="003C79A0"/>
    <w:rPr>
      <w:rFonts w:cs="Times New Roman"/>
      <w:color w:val="106BBE"/>
    </w:rPr>
  </w:style>
  <w:style w:type="paragraph" w:styleId="a8">
    <w:name w:val="Balloon Text"/>
    <w:basedOn w:val="a"/>
    <w:link w:val="a9"/>
    <w:uiPriority w:val="99"/>
    <w:semiHidden/>
    <w:unhideWhenUsed/>
    <w:rsid w:val="003C79A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C79A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1650</Words>
  <Characters>9409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2017-06-28T09:28:00Z</cp:lastPrinted>
  <dcterms:created xsi:type="dcterms:W3CDTF">2017-06-28T09:18:00Z</dcterms:created>
  <dcterms:modified xsi:type="dcterms:W3CDTF">2017-06-28T22:19:00Z</dcterms:modified>
</cp:coreProperties>
</file>