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A5E" w:rsidRDefault="004A54EF" w:rsidP="004A54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A54EF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660515" cy="9153177"/>
            <wp:effectExtent l="0" t="0" r="6985" b="0"/>
            <wp:docPr id="2" name="Рисунок 2" descr="C:\Users\Admin\Desktop\ьь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ьь 001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5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4EF" w:rsidRDefault="004A54EF" w:rsidP="004A54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4EF" w:rsidRDefault="004A54EF" w:rsidP="004A54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4EF" w:rsidRPr="007A5A5E" w:rsidRDefault="004A54EF" w:rsidP="004A54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544"/>
        <w:gridCol w:w="6486"/>
      </w:tblGrid>
      <w:tr w:rsidR="00422250" w:rsidRPr="00EF550A" w:rsidTr="00BF7787">
        <w:tc>
          <w:tcPr>
            <w:tcW w:w="3544" w:type="dxa"/>
          </w:tcPr>
          <w:p w:rsidR="00422250" w:rsidRPr="00EF550A" w:rsidRDefault="00422250" w:rsidP="00422250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>Отчетная документация ДОУ</w:t>
            </w:r>
          </w:p>
        </w:tc>
        <w:tc>
          <w:tcPr>
            <w:tcW w:w="6486" w:type="dxa"/>
          </w:tcPr>
          <w:p w:rsidR="00422250" w:rsidRPr="00EF550A" w:rsidRDefault="00422250" w:rsidP="00422250">
            <w:pPr>
              <w:pStyle w:val="a5"/>
              <w:numPr>
                <w:ilvl w:val="0"/>
                <w:numId w:val="1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годового плана представляет каждое структурное подразделение.</w:t>
            </w:r>
          </w:p>
          <w:p w:rsidR="00422250" w:rsidRPr="00EF550A" w:rsidRDefault="00422250" w:rsidP="00422250">
            <w:pPr>
              <w:pStyle w:val="a5"/>
              <w:numPr>
                <w:ilvl w:val="0"/>
                <w:numId w:val="1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выполнения задач каждой возрастной группы осуществляют все воспитатели ДОУ.</w:t>
            </w:r>
          </w:p>
          <w:p w:rsidR="00422250" w:rsidRPr="00EF550A" w:rsidRDefault="00422250" w:rsidP="00422250">
            <w:pPr>
              <w:pStyle w:val="a5"/>
              <w:numPr>
                <w:ilvl w:val="0"/>
                <w:numId w:val="1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Отчёты  дошкольного образовательного учреждения, справки по проверкам, публичный доклад заведующего заслушиваются на совещаниях, собраниях, педсоветах.</w:t>
            </w:r>
          </w:p>
        </w:tc>
      </w:tr>
    </w:tbl>
    <w:p w:rsidR="00E30082" w:rsidRDefault="00E30082" w:rsidP="004222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E30082" w:rsidRPr="008C283E" w:rsidRDefault="00E30082" w:rsidP="00E30082">
      <w:pPr>
        <w:pStyle w:val="a5"/>
        <w:numPr>
          <w:ilvl w:val="1"/>
          <w:numId w:val="1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Оценка образовательной д</w:t>
      </w:r>
      <w:r w:rsidRPr="008C283E">
        <w:rPr>
          <w:rFonts w:ascii="Times New Roman" w:eastAsia="Calibri" w:hAnsi="Times New Roman" w:cs="Times New Roman"/>
          <w:b/>
          <w:sz w:val="24"/>
          <w:szCs w:val="24"/>
        </w:rPr>
        <w:t>еятельности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ДОУ</w:t>
      </w:r>
    </w:p>
    <w:p w:rsidR="00E30082" w:rsidRPr="00EF550A" w:rsidRDefault="00E30082" w:rsidP="00E3008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571" w:type="dxa"/>
        <w:tblInd w:w="-176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8586"/>
      </w:tblGrid>
      <w:tr w:rsidR="00E30082" w:rsidRPr="00EF550A" w:rsidTr="00754565">
        <w:trPr>
          <w:trHeight w:val="46"/>
        </w:trPr>
        <w:tc>
          <w:tcPr>
            <w:tcW w:w="1985" w:type="dxa"/>
          </w:tcPr>
          <w:p w:rsidR="00E30082" w:rsidRPr="00EF550A" w:rsidRDefault="00E30082" w:rsidP="0075456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Методическая  работа</w:t>
            </w:r>
          </w:p>
        </w:tc>
        <w:tc>
          <w:tcPr>
            <w:tcW w:w="8586" w:type="dxa"/>
          </w:tcPr>
          <w:p w:rsidR="00E30082" w:rsidRPr="00EF550A" w:rsidRDefault="00E30082" w:rsidP="00754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2016-2017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обновлена программа ООПДО в соответствие с ФГОС ДО.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Выделено три раздела: целевой, содержательный, организационный.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 программе представлены содержание и особенности организации образовательного процесса.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Дана характеристика особенностей развития детей и панируемых результатов освоения программы каждой возрастной группы.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Определены задачи, содержание и результаты образовательной деятельности в каждой возрастной группе и по каждой из образовательной областей: социально-коммуникативное развитие, познавательное развитие, речевое развитие, художественно-эстетическое развитие, физическое развитие.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Раскрыты особенности игры как особого пространства развития ребенка.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Описаны вариативные формы, способы и методы реализации программы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Охарактеризованы особенности  взаимодействия педколлектива с семьями воспитанников.</w:t>
            </w:r>
          </w:p>
          <w:p w:rsidR="00E30082" w:rsidRPr="00EF550A" w:rsidRDefault="00E30082" w:rsidP="00754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Методическая работа ДОУ строилась в соответствии с требованиями ФГОС</w:t>
            </w:r>
          </w:p>
          <w:p w:rsidR="00E30082" w:rsidRPr="00EF550A" w:rsidRDefault="00E30082" w:rsidP="00754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Цель методической работы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-  сформировать созидательную педагогическую среду, ориентированную на профессиональный рост педагогов и качественный результат развития детей.</w:t>
            </w:r>
          </w:p>
          <w:p w:rsidR="00E30082" w:rsidRPr="00EF550A" w:rsidRDefault="00E30082" w:rsidP="007545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Задач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и: </w:t>
            </w:r>
          </w:p>
          <w:p w:rsidR="00E30082" w:rsidRPr="00EF550A" w:rsidRDefault="00E30082" w:rsidP="00754565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оказание педагогической помощи в поисках и внедрении инновационных форм и методов работы с детьми</w:t>
            </w:r>
          </w:p>
          <w:p w:rsidR="00E30082" w:rsidRPr="00EF550A" w:rsidRDefault="00E30082" w:rsidP="00754565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творческой самореализации личности педагога</w:t>
            </w:r>
          </w:p>
          <w:p w:rsidR="00E30082" w:rsidRPr="00EF550A" w:rsidRDefault="00E30082" w:rsidP="00754565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профессиональной компетентности по основным направлениям образовательной программы с учетом ФГОС</w:t>
            </w:r>
          </w:p>
          <w:p w:rsidR="00E30082" w:rsidRPr="00EF550A" w:rsidRDefault="00E30082" w:rsidP="00754565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повышение уровня взаимодействия с родителями</w:t>
            </w:r>
          </w:p>
          <w:p w:rsidR="00E30082" w:rsidRPr="00EF550A" w:rsidRDefault="00E30082" w:rsidP="00754565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обобщение, распространение передового педагогического опыта</w:t>
            </w:r>
          </w:p>
          <w:p w:rsidR="00E30082" w:rsidRPr="00EF550A" w:rsidRDefault="00E30082" w:rsidP="007545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  <w:t>Деятельность детского сада находится в постоянном развитии в соответствии с требованием ФГОС..Воспитательно-образовательный процесс представляет единую, целостную педагогическую систему, функционирующую по общим принципам проектной деятельности, интеграции всех образовательных областей, сотрудничества детей и взрослых,учета индивидуальных и возрастных особенностей детей.</w:t>
            </w:r>
          </w:p>
          <w:p w:rsidR="00E30082" w:rsidRPr="00716132" w:rsidRDefault="00E30082" w:rsidP="00754565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Система методической работы  основана на результатах деятельности педагогов, уровня педмастерства и квалификации педагогов, зрелости и сплоченности педколлектива, конкретных интересов, потребностей и запросов и направлена была на реализацию годовых задач.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0082" w:rsidRPr="00EF550A" w:rsidRDefault="00E30082" w:rsidP="007545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на 2016-17</w:t>
            </w:r>
            <w:r w:rsidRPr="00EF55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0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Укреплять и сохранять здоровье детей в ДОУ и семье через проектную деятельность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0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Воспитывать любовь дошкольников к Родине на основе внедрения регионального компонента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Развивать связную речь дошкольников средствами театрализованных игр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0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Удовлетворить потребность растущего организма в отдыхе, творческой деятельности и движении, обеспечивая необходимый уровень физического и психического развития детей посредством  системы мероприятий развлекательного, познавательного и оздоровительного характера в летне-оздоровительный период.</w:t>
            </w:r>
          </w:p>
          <w:p w:rsidR="00E30082" w:rsidRPr="00EF550A" w:rsidRDefault="00E30082" w:rsidP="00754565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Приоритетной задачей ДОУ является физическое развитие дошкольников</w:t>
            </w:r>
          </w:p>
          <w:p w:rsidR="00E30082" w:rsidRPr="00EF550A" w:rsidRDefault="00E30082" w:rsidP="007545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    Физкультурно-оздоровительная работа с детьми осуществлялась по перспективным  планам инструкторов  по физической культуре, воспитателей. Также педагоги использовали стратегический план оздоровительной работы с детьми, программу «Здоровье», программу для детей с ОВЗ( нарушением опорно-двигательного аппарата, ЗПР).</w:t>
            </w:r>
          </w:p>
          <w:p w:rsidR="00E30082" w:rsidRPr="00EF550A" w:rsidRDefault="00E30082" w:rsidP="007545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      Инновационным  в работе с детьми было создание тренажерного зала, в который, наряду с имеющимися,  приобретены новые тренажеры.  </w:t>
            </w:r>
          </w:p>
          <w:p w:rsidR="006F4098" w:rsidRDefault="00E30082" w:rsidP="006F4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      Кружок «Летящий мяч» вела инструктор по физической культуре Емельяшина Н.А. Итогом работы кружка был открытый просмотр для родителей. Продолжали  работу  Совет  здоровья, « Школа начинающего педагога»,  которыми  руководит старший воспитатель Моисеева С.Н. </w:t>
            </w:r>
          </w:p>
          <w:p w:rsidR="00E30082" w:rsidRPr="00EF550A" w:rsidRDefault="00E30082" w:rsidP="006F4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В этом учебном году пополнилась материально-техническая база по приоритетному направлению:  приобретены сухой бассейн, мячи, скакалки, мешочки для корректировки осанки, гимнастические палки мешки для веселых стартов, заменили половое покрытие спортивного зала. В интеграции образовательных областей успешно реализованы задачи не только физической культуры, ОБЖ, валеологии, но и большое внимание уделялось формированию здорового образа жизни дошкольников в  детском саду и дома. С этой целью были проведены инструкторами по физической культуре «Дни открытых дверей» для родителей, совещание при заведующем по физическому развитию и коррекционной работе в группах детей с нарушением ОДА по программе «Здоровый ребенок», Е.Н.Вареник. Так же  инструктор по ф/к Емельяшина Н.А. дала мастер-класс по использованию парашюта в игровой деятельности детей. Педагогический совет по укреплению и сохранению здоровья дошкольников в ДОУ и семье был направлен на поиск и освоение новых подходов в реализации приоритетного направления. Таковыми стала проектная деятельность-«Фитбол-гимнастика», «Здоровые дети-счастливая семья»</w:t>
            </w:r>
          </w:p>
          <w:p w:rsidR="00E30082" w:rsidRPr="00EF550A" w:rsidRDefault="00E30082" w:rsidP="0075456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Формы работы по физическому развитию</w:t>
            </w:r>
          </w:p>
          <w:p w:rsidR="00E30082" w:rsidRPr="00EF550A" w:rsidRDefault="00E30082" w:rsidP="0075456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Консультация «Шесть шагов к здоровью» (инструктор по физической культуре Емельяшина Н.А.)</w:t>
            </w:r>
          </w:p>
          <w:p w:rsidR="00E30082" w:rsidRPr="00EF550A" w:rsidRDefault="00E30082" w:rsidP="0075456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Педчтение «Образовательная деятельность « Физическое развитие дошкольников»в соответствии с требованиями ФГОС.(Ст.воспитатель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Моисеева С.Н.)</w:t>
            </w:r>
          </w:p>
          <w:p w:rsidR="00E30082" w:rsidRPr="00EF550A" w:rsidRDefault="00E30082" w:rsidP="0075456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Советы «Формирование у старших дошкольников мотивации к сохранению и укреплению своего здоровья» (ст.воспитатель Моисеева С.Н.)</w:t>
            </w:r>
          </w:p>
          <w:p w:rsidR="00E30082" w:rsidRPr="00EF550A" w:rsidRDefault="00E30082" w:rsidP="0075456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Устные журналы по спортивным играм, а также «Совместная деятельность педагогов и родителей в сохранении и укреплении здоровья детей  (ст.воспитатель Моисеева С.Н.) </w:t>
            </w:r>
          </w:p>
          <w:p w:rsidR="00E30082" w:rsidRPr="00EF550A" w:rsidRDefault="00E30082" w:rsidP="0075456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Презентация проектов « Здоровые дети- счастливая семья», «Фитбол-гимнастика», воспитатели Назарова С.Г., Маханькова О.А.</w:t>
            </w:r>
          </w:p>
          <w:p w:rsidR="00E30082" w:rsidRPr="00EF550A" w:rsidRDefault="00E30082" w:rsidP="0075456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Открытый просмотр гимнастики после сна (воспитатель Юркова Л.Ю.).</w:t>
            </w:r>
          </w:p>
          <w:p w:rsidR="00E30082" w:rsidRPr="00EF550A" w:rsidRDefault="00E30082" w:rsidP="0075456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На педагогическом совете заслушен отчет  из опыта работы инструктора        по физической  культуре Емельяшиной Н.А.</w:t>
            </w:r>
          </w:p>
          <w:p w:rsidR="00E30082" w:rsidRPr="00EF550A" w:rsidRDefault="00E30082" w:rsidP="007545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Во всех группах проведены родительские собрания с открытым показом НОД, а также  физкультурные досуги.</w:t>
            </w:r>
          </w:p>
          <w:p w:rsidR="00E30082" w:rsidRPr="00EF550A" w:rsidRDefault="00E30082" w:rsidP="00754565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Ст.воспитатель Моисеева С.Н. внедрила карты контроля организации  инновационных  форм  двигательной  активности детей – оценка эффективности проведения оздоровительно-игрового часа, динамического и коррекционно-оздоровительного часа.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Для реализации задач физического развития детей проделана серьезная подготовка    педагогов. Составлены планы-графики по организации всех видов деятельности -НОД, подвижных и спортивных игр, физкультурных досугов, плавания в бассейне в бассейне МАУ СОШ №27. Сформированы группы детей на основе состояния их здоровья, оформлены карты индивидуальных нагрузок для детей с ОВЗ (ограниченные возможности здоровья) и паспорта здоровья. </w:t>
            </w:r>
          </w:p>
          <w:p w:rsidR="00E30082" w:rsidRPr="006F4098" w:rsidRDefault="00E30082" w:rsidP="006F4098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Инструктором по физической культуре и воспитателями спланированы перспективные и календарно-тематические планы, определены формы организации занятий: сюжетно-образные, речитативные, по сказкам, по литературным произведениям, в форме тренировки и эстафет и др. Методические приемы, которые используют педагоги, позволили им не только обучить видам движений, но и развить чувственную сферу детей, вывести их на творчество. Педагоги умело используют упражнения на релаксацию, физкультурные паузы, минуты тишины, динамический «час», коррекционно-оздоровительный «час», «час» двигательного творчества, оздоровительно-игровой «час» с целью снятия напряжения и ус</w:t>
            </w:r>
            <w:r w:rsidR="006F409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талости детей. </w:t>
            </w:r>
          </w:p>
          <w:p w:rsidR="006F4098" w:rsidRDefault="00E30082" w:rsidP="006F40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t>Область  речевого развития дошкольников является тоже приорит</w:t>
            </w:r>
            <w:r w:rsidR="006F4098">
              <w:rPr>
                <w:rFonts w:ascii="Times New Roman" w:hAnsi="Times New Roman" w:cs="Times New Roman"/>
                <w:b/>
                <w:sz w:val="24"/>
                <w:szCs w:val="24"/>
              </w:rPr>
              <w:t>етной для нашего детского сада.</w:t>
            </w:r>
          </w:p>
          <w:p w:rsidR="00E30082" w:rsidRPr="006F4098" w:rsidRDefault="00E30082" w:rsidP="006F40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С целью максимальной эффективности реализации этой задачи в рамках  методической работы проведен семинар по  развитию связной речи дошкольников средствами театрализованных игр </w:t>
            </w:r>
          </w:p>
          <w:p w:rsidR="00E30082" w:rsidRPr="00EF550A" w:rsidRDefault="00E30082" w:rsidP="00754565">
            <w:pPr>
              <w:ind w:left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Формы работы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«Этапы становления театрализованных игр» (Ст.воспитатель Моисеева С.Н.)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АКС «Интеграция игрового, песенного, танцевального творчества в развитии мышления и связной речи детей»(учитель-дефектолог Трескова Е.Ю.)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Открытые просмотры: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связной речи и обучение грамоте на основе сказки (воспитатель Секерина К.С.).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Игры с элементами театрализации (воспитатель Крупинская А.В.).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НОД поФЭМП  на основе сказочных историй фиолетового леса В.В.Воскобовича(воспитатель Куцерубова Г.И.). 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Обучение составлению рассказов по опорным картинкам и схемам (воспитатель Емельянова Г.П.).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 дошкольников  в интеграции с развитием речи  «Играем в космос» (воспитатель Назарова С.Г.).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«Сочиняем сказку» с использованием ТРИЗ-педагогики (воспитатель Пузынина И.М.</w:t>
            </w:r>
          </w:p>
          <w:p w:rsidR="00E30082" w:rsidRPr="00EF550A" w:rsidRDefault="00E30082" w:rsidP="00754565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Отчеты по самообразованию (воспитатели Кулик Л.Н.,Гриневецкая Л.В.)</w:t>
            </w:r>
          </w:p>
          <w:p w:rsidR="00E30082" w:rsidRPr="00EF550A" w:rsidRDefault="00E30082" w:rsidP="00754565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Для реализации намеченных целей и задач педагоги детского сада проделали большую работу по созданию условий для развития у детей речевого общения. В каждой возрастной группе оборудованы «уголки радости», книжные уголки,  уголки изодеятельности, игровые и экспериментально-опытные, театрализованные,  фольклорные и экологические уголки. Пополнилась методическое обеспечение пл внедрении ю инновационной технологии Воскобовича. В корпусе №2 по ул.Гагарина приобретены игры и пособия –персонажи и панно фиолетового леса, чудо-крестики, чудо-соты ,логоформочки, конструкторы букв, игровизор, геоконт и т.д. Воспитатели Агибалова В.Н., Потлог О.М. сделали пособия своими руками.  В музее детского сада собраны образцы всех видов: от хохломы до русского зодчества. Сотрудники детского сада задают детям образцы правильной речи, обеспечивают развитие звуковой культуры речи в соответствии с их возрастными возможностями,   следят за правильным произношением, темпом и громкостью речи детей.</w:t>
            </w:r>
          </w:p>
          <w:p w:rsidR="00E30082" w:rsidRPr="00EF550A" w:rsidRDefault="00E30082" w:rsidP="00754565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содержании обучения преобладают логические игры, ведущие к познанию символов, кодов, моделирования. Дети умеют сравнивать, абстрагировать, обобщать, предвидеть результат и ход творческих задач. У них развита фонематическая, грамматическая и связная речь.</w:t>
            </w:r>
          </w:p>
          <w:p w:rsidR="00E30082" w:rsidRPr="00EF550A" w:rsidRDefault="00E30082" w:rsidP="00754565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Больших результатов по развитию познавательных способностей у детей, развития навыков чтения и составления слов добились воспитатели при подготовке детей к школе. Они внедряют в своей работе  инновационную технологию В.В.Воскобовича, методику А.Зака «Почтальон-читатель», провели презентацию проектов «Речевой коллаж», «Путешествие в сказку».</w:t>
            </w:r>
          </w:p>
          <w:p w:rsidR="00E30082" w:rsidRPr="00EF550A" w:rsidRDefault="00E30082" w:rsidP="00754565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Отличается своей спецификой организация педпроцесса в коррекционных группах детей с ОВЗ (задержкой психического  и речевого развития).. Учитель-логопед, учитель-дефектолог, педагог-психолог и воспитатели этих групп оказывают большую помощь детям по формированию словарного запаса, исправлению произношения, косноязычия,  эмоциональной сферы и психических процессов. Внедрены  нетрадиционные методы и игры: «3дравствуй пальчик, как живешь», «Поможем Буратино заговорить», «Пальчиковый игротренинг», «Логические сказки-помощники», круги Луллия, лингвистические блины, речевой куб, «Логоритмические игры и упражнения», «Трудный звук еще учу», «Речевые игры на музыкальных занятиях», «Обучающие дощечки» и др.  </w:t>
            </w:r>
          </w:p>
          <w:p w:rsidR="00E30082" w:rsidRPr="00EF550A" w:rsidRDefault="00E30082" w:rsidP="0075456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Интеграция речевого и музыкального развития осуществляется и музыкальными руководителями средствами  методики Карла Орфа и театрализованной деятельности.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Интегрированный подход к организации взаимодействия детей с искусством позволили каждому ребенку выражать свои эмоции и чувства. В течение года педагоги радовали детей не только интересными занятиями, но и развлечениями, праздниками, спектаклями. Музыкальные  руководители пополнила программно-методическое обеспечение к программе «Ладушки», изготовили куклы, сшили костюмы, атрибуты к оформлению музыкального зала, к музыкально-дидактическим игрм, танцам.     Кроме этого, в детском саду работал кружок « Театральный калейдоскоп» под руководством музыкального руководителя Пасынковой Л.Л.</w:t>
            </w:r>
          </w:p>
          <w:p w:rsidR="00E30082" w:rsidRPr="00EF550A" w:rsidRDefault="00E30082" w:rsidP="00754565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Результат третьей годовой задачи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«Воспитание любви дошкольников к Родине через внедрение регионального компонента» 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соответствии с Законом  “Об образовании РФ”  и ФГОС  в ДОУ определено содержание  регионального компонента. ”.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этого многие воспитатели и специалисты включили в план по самообразованию данную тему. Результат работы был заслушан на педагогическом совете. ,обсуждался при  АКС.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работы по использованию регионального компонента в ДОУ была обогащена развивающая среда.В первую очередь это комната краеведения  и муни-музей народно-прикладного искусства.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Большое значение уделялось подбору краеведческого материала для работы с детьми в каждой возрастной группе. С помощью педагогов и родителей были </w:t>
            </w: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подобраны иллюстрации, дидактические игры экспонаты которые знакомят детей с растительным и животным миром, историей, географией,этнографией Хабаровского края.. Оформлены  альбомы “Птицы нашего края”, “Животные Хабаровского края”, “Деревья и кустарники”, “Грибы и ягоды” и т.д. Эти альбомы являются передвижной библиотекой, которая передается из группы в группу для рассматривания с детьми.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ДОУ оформлена “Красная книга”, которая знакомит детей с охраняемыми растениями и животными Хабаровского края. 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комнате краеведения собрана коллекция плодов и семян, спилов деревьев и кустарников местных пород, изготовлен гербарий, выделены природные зоны, которые знакомят детей не только с животными разных материков, но и с обитателями родного леса.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Все полученные знания дети закрепляют через специально изготовленные дидактические игры “В гости к лесу”, “С кем дружит ель”, “Кто живет в лесу”, “Правила поведения в лесу” и др.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Художественная литература, картотеки загадок, стихов, физкультурных минуток, пальчиковые игры, набор пластинок и кассет, диапроектор с набором слайдов, богатый наглядно-демонстрационный материал – все это способствует формированию знаний о природе, развитию познавательных интересов, а также духовно-нравственному воспитанию дошкольников.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Знакомство с природой родного края осуществляется через экскурсии, на прогулках, во время наблюдений. При проведении занятий предпочтение отдается комплексным и интегрированным, таким как “Медовая сказка”, “Воздух – невидимка”, “Волшебница вода”, “Осенняя палитра” и др., представленным в рамках проектной деятельности, дней открытых дверей для родителей, Недели педагогического мастерства. Наряду с занятиями проводятся опыты, игры, беседы. Большое внимание уделяется чтению художественной литературы, рассказам педагогов и детей.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Свои знания о природе родного края ,столице  дети показывали в игре КВН “Русский лес”, игре-шоу “Хабаровск- мой город родной ”, в викторинах “Лукошко ”, “Знай и люби родную природу”.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Ежегодно проводится “День туриста”, в котором активное участие принимают специалисты детского сада и родители. Дети не только наблюдают явления и объекты природы в естественной обстановке, но и участвуют в веселых играх и соревнованиях. Вместе с детьми родители принимают участие в экологических праздниках и конкурсах, которые проводятся в детском саду (“Чудеса с осенних грядок”, “Огород на окне”, “Флористика” и др.). 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Индивидуальная работа с детьми проводится в свободное от занятий и прогулок время. Дети приходят в комнату краеведения для того, чтобы познакомиться с новыми экспонатами. Дежурство в   уголке природы прививает у детей бережное отношение ко всему живому, дает новые знания.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большим интересом дети занимаются оригами “. ”. Фигурки, выполненные в технике оригами, помогают детям изучать обряды народов края,, сказки, игры, </w:t>
            </w: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песни; сочинять истории, знакомят с обитателями наших лесов. В процессе работы дети и знания получат, и фигурку освоят.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Большая работа проводится по ознакомлению детей со сказками народов проживающих в низовьях Амура. Экологические сказки развивают интерес и представления детей о природе, животном мире, богатстве родного края, его достопримечательностях, занятиях людей. Их использование в воспитательном процессе позволяет ненавязчиво осуществлять экологическое образование дошкольников. С детьми подготовили выставку рисунков по теме “Нанайские сказки”, театрализованное представление “Бедовый орешек”, 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Реализация  регионального компонента обусловлена   разными обстоятельствами, в числе которых  взаимодействие  воспитателей и специалистов. Так ,музыкальный руководитель Пасынкова Л.Л. подобрала песни ,танцы ,игры как русского народа, так и коренных жителей Хабаровского края. Уже стало традицией проведение дня города и дня рождения Хабаровсого края. Учитель-дефектолог Трескова Е.Ю.реализовывает региональный компонент через ознакомление с окружающим миром.</w:t>
            </w:r>
          </w:p>
          <w:p w:rsidR="00E30082" w:rsidRPr="00EF550A" w:rsidRDefault="00E30082" w:rsidP="00754565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Инструктор по физической культуре Емельяшина Н.А спланировала подвижные игры коренных жителей Хабаровского края. Все воспитатели проводят  презентацию проектов по данное задаче детского сада. Работа, проводимая в ДОУ по использованию регионального компонента , предполагает не только ознакомление ,но и воспитание любви к малой родине.   В рамках методической работы прошли открытые просмотры (воспитатели Нефедова С А.,  и обобщение передового педагогического опыта Воспитателя Емельяновой Г.П., музыкального руководителя Пасынковой Л.Л ,родительские групповые собрания  в форме КВН, викторины, презентации проектов, «Устные журналы»,выставки, и др</w:t>
            </w:r>
          </w:p>
          <w:p w:rsidR="00E30082" w:rsidRPr="00716132" w:rsidRDefault="00E30082" w:rsidP="00754565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рамках педагогической поддержки начинающих воспитателей  в ДОУ организована «Школа начинающего воспитателя».  Опытом своей работы по внедрению технологии В.В.Воскобовича делились воспитатель-наставник Едемская Н.Р., воспитатель Рыбальченко Е.М. через практикумы, теоретические семинары, мастер-классы.  Старший воспитатель Моисеева С.Н. провела цикл занятий по обучению планированию и анализу современного занятия в соответствии с ФГОС .</w:t>
            </w:r>
          </w:p>
        </w:tc>
      </w:tr>
      <w:tr w:rsidR="00E30082" w:rsidRPr="00EF550A" w:rsidTr="00754565">
        <w:tc>
          <w:tcPr>
            <w:tcW w:w="1985" w:type="dxa"/>
          </w:tcPr>
          <w:p w:rsidR="00E30082" w:rsidRPr="00EF550A" w:rsidRDefault="00E30082" w:rsidP="0075456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Участие в работе международных, российских, региональных, городских, окружных конференций, семинаров, совещаний</w:t>
            </w:r>
          </w:p>
          <w:p w:rsidR="00E30082" w:rsidRPr="00EF550A" w:rsidRDefault="00E30082" w:rsidP="0075456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Calibri" w:hAnsi="Times New Roman" w:cs="Times New Roman"/>
                <w:sz w:val="24"/>
                <w:szCs w:val="24"/>
              </w:rPr>
              <w:t>конкурсов</w:t>
            </w:r>
          </w:p>
        </w:tc>
        <w:tc>
          <w:tcPr>
            <w:tcW w:w="8586" w:type="dxa"/>
          </w:tcPr>
          <w:p w:rsidR="00E30082" w:rsidRPr="00716132" w:rsidRDefault="00E30082" w:rsidP="00754565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16132">
              <w:rPr>
                <w:rFonts w:ascii="Times New Roman" w:hAnsi="Times New Roman" w:cs="Times New Roman"/>
                <w:b/>
                <w:sz w:val="16"/>
                <w:szCs w:val="16"/>
              </w:rPr>
              <w:t>Участие МАДОУ № 140 в мероприятиях различного уровня  2016-2017 уч.год</w:t>
            </w:r>
          </w:p>
          <w:p w:rsidR="00E30082" w:rsidRPr="00716132" w:rsidRDefault="00E30082" w:rsidP="00754565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17"/>
              <w:gridCol w:w="5563"/>
              <w:gridCol w:w="3191"/>
            </w:tblGrid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 пп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Наименование конкурса и номинаций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Наименование полученной награды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Международные конкурсы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307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Международная олимпиада на «МИОП Лидер»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Портал «Обучение и воспитание детей с ОВЗ»- Учитель-дефектолог Трескова Е.Ю.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 за </w:t>
                  </w:r>
                  <w:r w:rsidRPr="00CA6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место, 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Август 2016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Международная интернет-олимпиада на сайте «Солнечный  свет», номинация  «ФГОС дошкольного образования»</w:t>
                  </w:r>
                </w:p>
                <w:p w:rsidR="00E30082" w:rsidRPr="00E307AD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Рыбальченко Е.М.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 за </w:t>
                  </w:r>
                  <w:r w:rsidRPr="00C07B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степень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Октябрь 2016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3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Международная интернет-олимпиада на сайте «Солнечный свет». Номинация «</w:t>
                  </w:r>
                  <w:r w:rsidRPr="00C07B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Оформление помещений, участка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Куцерубова Г.И.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  за </w:t>
                  </w:r>
                  <w:r w:rsidRPr="00C07B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место,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 2016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Международная интернет-олимпиада на сайте «Солнечный свет». Номинация «Краеведение»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Маханькова О.А.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  за </w:t>
                  </w:r>
                  <w:r w:rsidRPr="00C07B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место,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 2016</w:t>
                  </w:r>
                </w:p>
                <w:p w:rsidR="00E30082" w:rsidRDefault="00E30082" w:rsidP="00754565">
                  <w:pPr>
                    <w:tabs>
                      <w:tab w:val="right" w:pos="297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Международная интернет-олимпиада «ИКТ компетентность пед.работника»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Назарова С.Ю.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 </w:t>
                  </w:r>
                  <w:r w:rsidRPr="00991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степени,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Октябрь 2016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МИОП Лидер. Номинация «Олимпиадная работа для педагогов» Название работы «Формирование основ безопасного поведения у детей дошкольного возраста»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Назарова С.Г.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1 степени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 2016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Образовательный портал «Ветта»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Номинация Олимпиадная работа для педагогов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Тема «Методика работы с детьми с ЗПР»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Назарова С.Г.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2 место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 2016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Портал МААМ.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Олимпиадная работа</w:t>
                  </w:r>
                  <w:r w:rsidRPr="007437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«Гимнастика после сна»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Назарова С.Г.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 за 2 место</w:t>
                  </w:r>
                </w:p>
                <w:p w:rsidR="00E30082" w:rsidRDefault="00E30082" w:rsidP="00754565">
                  <w:pPr>
                    <w:tabs>
                      <w:tab w:val="right" w:pos="297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Январь 2017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  <w:p w:rsidR="00E30082" w:rsidRDefault="00E30082" w:rsidP="00754565">
                  <w:pPr>
                    <w:tabs>
                      <w:tab w:val="right" w:pos="2975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Портал МААМ.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Олимпиадная работа Конспект «Удивительный космос»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Назарова С.Г.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1 степени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Январь 2017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Олимпиадная работа для педагогов «ФГОС в ДОУ»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Назарова С.Г.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 за 2 место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январь 2017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Всероссийские конкурсы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Творческий конкурс «Лучший педагог». Номинация « Проекты в ДОУ»</w:t>
                  </w: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Учитель-дефектолог Трескова Е.Ю.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Диплом за </w:t>
                  </w:r>
                  <w:r w:rsidRPr="00991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место</w:t>
                  </w: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Август 2016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Центр выявления и поддержки одаренных детей и талантливой молодежи .Номинация  «Воздушный шар»</w:t>
                  </w: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Куцерубова Г.И.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1 степени,</w:t>
                  </w: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Июнь 2016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Всероссийский образовательный  сайт «Портал педагога» ,конкурс «Технология формирования математических у дошкольников 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Рыбальченко Е.М.</w:t>
                  </w: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 за </w:t>
                  </w:r>
                  <w:r w:rsidRPr="00991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место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 2016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Всероссийская выставка образовательных учреждений РФ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воспитатель Моисеева С.Н.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Победитель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Январь 2017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Портал Эл.СМИ« Пятое измерение»-лучшая методическая разработка «Треннинг для старших дошкольников»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Педагог-психолог Кичигина И.А.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1 степени февраль2017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Портал «Солнечный свет» .Олимпиада по психологии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Педагог-психолог Кичигина И.А.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1 степени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Февраль2017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Портал «Солнечный свет » Методические разработки-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Треннинг командообразования для педагогов ДОУ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Педагог-психолог Кичигина И.А.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1 степени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Февраль2017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Портал «Новое поколение» Лучшие методические разработки «Проект по ОБЖ»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воспитатель Моисеева С.Н.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1 степени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Март2017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Всероссийский образовательный  сайт «Портал педагога» ,конкурс «Технология формирования математических у дошкольников 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 Рыбальченко Е.М.</w:t>
                  </w: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Диплом за </w:t>
                  </w:r>
                  <w:r w:rsidRPr="00991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 w:rsidRPr="00EF55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место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E30082" w:rsidRPr="00EF550A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 2016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Городские  и краевые конкурсы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Pr="0028158E" w:rsidRDefault="00E30082" w:rsidP="00754565">
                  <w:pPr>
                    <w:rPr>
                      <w:sz w:val="24"/>
                      <w:szCs w:val="24"/>
                    </w:rPr>
                  </w:pPr>
                  <w:r w:rsidRPr="0028158E">
                    <w:rPr>
                      <w:sz w:val="24"/>
                      <w:szCs w:val="24"/>
                    </w:rPr>
                    <w:t>Конкурс проектов  «Слагаемые здоровья»</w:t>
                  </w:r>
                </w:p>
                <w:p w:rsidR="00E30082" w:rsidRDefault="00E30082" w:rsidP="00754565">
                  <w:pPr>
                    <w:rPr>
                      <w:sz w:val="24"/>
                      <w:szCs w:val="24"/>
                    </w:rPr>
                  </w:pPr>
                  <w:r w:rsidRPr="0028158E">
                    <w:rPr>
                      <w:sz w:val="24"/>
                      <w:szCs w:val="24"/>
                    </w:rPr>
                    <w:t>Номинация « Правила дорожные детям знать положено»</w:t>
                  </w:r>
                </w:p>
                <w:p w:rsidR="00E30082" w:rsidRDefault="00E30082" w:rsidP="0075456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Старший воспитатель Моисеева С.Н. </w:t>
                  </w:r>
                </w:p>
                <w:p w:rsidR="00E30082" w:rsidRDefault="00E30082" w:rsidP="00754565">
                  <w:r>
                    <w:rPr>
                      <w:sz w:val="24"/>
                      <w:szCs w:val="24"/>
                    </w:rPr>
                    <w:t>Педагог-психолог Кичигина И.А.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r>
                    <w:t xml:space="preserve">Диплом 1 место </w:t>
                  </w:r>
                </w:p>
                <w:p w:rsidR="00E30082" w:rsidRDefault="00E30082" w:rsidP="00754565">
                  <w:r>
                    <w:t>Декабрь 2016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r>
                    <w:t>Конкурс на лучшую новогоднюю игрушку</w:t>
                  </w:r>
                </w:p>
                <w:p w:rsidR="00E30082" w:rsidRDefault="00E30082" w:rsidP="00754565">
                  <w:r>
                    <w:t>Воспитатели Кулик Л.М., Пильнова А.Н.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r>
                    <w:t>Диплом победителей</w:t>
                  </w:r>
                </w:p>
                <w:p w:rsidR="00E30082" w:rsidRDefault="00E30082" w:rsidP="00754565">
                  <w:r>
                    <w:t>Декабрь 2016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Краевая выставка-конкурс детского декоративно-прикладного искусства «Причуды зимы»,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 дополнительного образования Визина А.М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Свидетельство участника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Январь 2017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Региональный конкурс очень юных исполнителей хореографического искусства «Крестики-Нолики»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Хореограф дополнительного образования 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Зинченко Т.В.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Лауреат –победитель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степени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Март 2017</w:t>
                  </w:r>
                </w:p>
              </w:tc>
            </w:tr>
            <w:tr w:rsidR="00E30082" w:rsidTr="00754565">
              <w:tc>
                <w:tcPr>
                  <w:tcW w:w="8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56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A7C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Город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конкурс методического мастерства</w:t>
                  </w:r>
                </w:p>
                <w:p w:rsidR="00E30082" w:rsidRPr="006A7C41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Номинация «Методическая копилка педагога-психолога»-Кичигина И.А.</w:t>
                  </w:r>
                </w:p>
              </w:tc>
              <w:tc>
                <w:tcPr>
                  <w:tcW w:w="31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Диплом 3 степени</w:t>
                  </w:r>
                </w:p>
                <w:p w:rsidR="00E30082" w:rsidRDefault="00E30082" w:rsidP="007545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Апрель 2017</w:t>
                  </w:r>
                </w:p>
              </w:tc>
            </w:tr>
          </w:tbl>
          <w:p w:rsidR="00E30082" w:rsidRPr="008C1EEF" w:rsidRDefault="00E30082" w:rsidP="00754565">
            <w:pPr>
              <w:jc w:val="both"/>
              <w:rPr>
                <w:sz w:val="20"/>
                <w:szCs w:val="20"/>
              </w:rPr>
            </w:pPr>
            <w:r w:rsidRPr="008C1EEF">
              <w:rPr>
                <w:sz w:val="20"/>
                <w:szCs w:val="20"/>
              </w:rPr>
              <w:t xml:space="preserve">Кроме этого, воспитатели Маханькова О.А., Едемская Н.Р. дали мастер-класс на городских </w:t>
            </w:r>
            <w:r>
              <w:rPr>
                <w:sz w:val="20"/>
                <w:szCs w:val="20"/>
              </w:rPr>
              <w:t>методических  объединениях</w:t>
            </w:r>
            <w:r w:rsidRPr="008C1EEF">
              <w:rPr>
                <w:sz w:val="20"/>
                <w:szCs w:val="20"/>
              </w:rPr>
              <w:t xml:space="preserve">. На краевой педагогической конференции по внедрению инновационных технологий опыт своей работы представляли   заведующий Секерина О.Н., учитель-дефектолог Трескова Е.Ю., воспитатель Рыбальченко Е.Ю. </w:t>
            </w:r>
          </w:p>
          <w:p w:rsidR="00E30082" w:rsidRPr="00EF550A" w:rsidRDefault="00E30082" w:rsidP="00754565">
            <w:pPr>
              <w:rPr>
                <w:rFonts w:ascii="Times New Roman" w:eastAsia="Calibri" w:hAnsi="Times New Roman" w:cs="Times New Roman"/>
                <w:color w:val="C0504D"/>
                <w:sz w:val="24"/>
                <w:szCs w:val="24"/>
              </w:rPr>
            </w:pPr>
          </w:p>
        </w:tc>
      </w:tr>
    </w:tbl>
    <w:p w:rsidR="006F4098" w:rsidRPr="00E30082" w:rsidRDefault="006F4098" w:rsidP="006F40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3008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2. Система  управления дошкольного образовательного учреждения</w:t>
      </w:r>
    </w:p>
    <w:p w:rsidR="006F4098" w:rsidRPr="00EF550A" w:rsidRDefault="006F4098" w:rsidP="006F40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tbl>
      <w:tblPr>
        <w:tblStyle w:val="a3"/>
        <w:tblW w:w="10348" w:type="dxa"/>
        <w:tblInd w:w="250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6F4098" w:rsidRPr="00EF550A" w:rsidTr="00754565">
        <w:tc>
          <w:tcPr>
            <w:tcW w:w="3261" w:type="dxa"/>
          </w:tcPr>
          <w:p w:rsidR="006F4098" w:rsidRPr="00EF550A" w:rsidRDefault="006F4098" w:rsidP="0075456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Характеристика  системы управления </w:t>
            </w:r>
          </w:p>
          <w:p w:rsidR="006F4098" w:rsidRPr="00EF550A" w:rsidRDefault="006F4098" w:rsidP="0075456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в ДОУ </w:t>
            </w:r>
          </w:p>
        </w:tc>
        <w:tc>
          <w:tcPr>
            <w:tcW w:w="7087" w:type="dxa"/>
          </w:tcPr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Учреждение возглавляет заведующий, осуществляющий  свою деятельность на основе принципа единоначалия и обеспечивающий выполнение возложенных на ДОУ  задач.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В своей работе руководствуется нормативно-правовой базой федерального и регионального значения, а также локальными актами, прописанными в Уставе ДОУ.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 xml:space="preserve">Заведующему  подчиняются руководители 2 и 3 уровней: 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Зам.зав по ВМР и старший воспитатель (руководители 2 уровня), которые  организует текущее и перспективное планирование деятельности образовательного учреждения. Координируют работу  воспитателей, других педагогических работников.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 xml:space="preserve">Зам. зав. по АХР (руководитель 3 уровня) регулирует </w:t>
            </w:r>
            <w:r w:rsidRPr="00EF550A">
              <w:rPr>
                <w:color w:val="000000"/>
              </w:rPr>
              <w:lastRenderedPageBreak/>
              <w:t>материально-хозяйственную деятельность ДОУ.  Координирует деятельность младшего обслуживающего персонала.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В своей работе действует согласно нормативно-правовым документам ДОУ и законодательства Российской Федерации.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Структура управления  соответствует задачам  ДОУ.</w:t>
            </w:r>
          </w:p>
        </w:tc>
      </w:tr>
      <w:tr w:rsidR="006F4098" w:rsidRPr="00EF550A" w:rsidTr="00754565">
        <w:tc>
          <w:tcPr>
            <w:tcW w:w="3261" w:type="dxa"/>
          </w:tcPr>
          <w:p w:rsidR="006F4098" w:rsidRPr="00EF550A" w:rsidRDefault="006F4098" w:rsidP="0075456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>Органы  управления (персональные, коллегиальные), которыми представлена управленческая система дошкольного образовательного учреждения</w:t>
            </w:r>
          </w:p>
        </w:tc>
        <w:tc>
          <w:tcPr>
            <w:tcW w:w="7087" w:type="dxa"/>
          </w:tcPr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Формами самоуправления в ДОУ являются</w:t>
            </w:r>
          </w:p>
          <w:p w:rsidR="006F4098" w:rsidRPr="00EF550A" w:rsidRDefault="006F4098" w:rsidP="00754565">
            <w:pPr>
              <w:pStyle w:val="a4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 xml:space="preserve">Совет педагогов, </w:t>
            </w:r>
          </w:p>
          <w:p w:rsidR="006F4098" w:rsidRPr="00EF550A" w:rsidRDefault="006F4098" w:rsidP="00754565">
            <w:pPr>
              <w:pStyle w:val="a4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родительский комитет,</w:t>
            </w:r>
          </w:p>
          <w:p w:rsidR="006F4098" w:rsidRPr="00EF550A" w:rsidRDefault="006F4098" w:rsidP="00754565">
            <w:pPr>
              <w:pStyle w:val="a4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общее собрание трудового коллектива.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При такой структуре управления учреждением каждое подразделение выполняет четко определенные функции в общей цепочке. Такая система имеет следующие преимущества: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· внутренние организационные связи ясно очерчены;</w:t>
            </w:r>
          </w:p>
          <w:p w:rsidR="006F4098" w:rsidRPr="00EF550A" w:rsidRDefault="006F4098" w:rsidP="0075456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F550A">
              <w:rPr>
                <w:color w:val="000000"/>
              </w:rPr>
              <w:t>· система управления и контроля относительно проста</w:t>
            </w:r>
          </w:p>
        </w:tc>
      </w:tr>
      <w:tr w:rsidR="006F4098" w:rsidRPr="00EF550A" w:rsidTr="00754565">
        <w:tc>
          <w:tcPr>
            <w:tcW w:w="3261" w:type="dxa"/>
          </w:tcPr>
          <w:p w:rsidR="006F4098" w:rsidRPr="00EF550A" w:rsidRDefault="006F4098" w:rsidP="0075456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Содержание  протоколов органов самоуправления ДОУ, административно-групповых совещаний при заведующем ДОУ</w:t>
            </w:r>
          </w:p>
        </w:tc>
        <w:tc>
          <w:tcPr>
            <w:tcW w:w="7087" w:type="dxa"/>
          </w:tcPr>
          <w:p w:rsidR="006F4098" w:rsidRPr="00EF550A" w:rsidRDefault="006F4098" w:rsidP="007545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Заседания органов самоуправления ДОУ оформляются протоколами, где отражены: повестка, дата, место проведения мероприятия, ответственные.  Решения протоколов заседаний органов самоуправления являются обязательными для выполнения всеми сотрудниками ДОУ. </w:t>
            </w:r>
          </w:p>
        </w:tc>
      </w:tr>
      <w:tr w:rsidR="006F4098" w:rsidRPr="00EF550A" w:rsidTr="00754565">
        <w:tc>
          <w:tcPr>
            <w:tcW w:w="3261" w:type="dxa"/>
          </w:tcPr>
          <w:p w:rsidR="006F4098" w:rsidRPr="00EF550A" w:rsidRDefault="006F4098" w:rsidP="0075456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Основные  формы координации деятельности аппарата управления образовательного учреждения</w:t>
            </w:r>
          </w:p>
          <w:p w:rsidR="006F4098" w:rsidRPr="00EF550A" w:rsidRDefault="006F4098" w:rsidP="0075456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</w:tcPr>
          <w:p w:rsidR="006F4098" w:rsidRPr="00EF550A" w:rsidRDefault="006F4098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Закона «Об образовании» в ДОУ разработаны:  Положение о внутренней контрольной деятельности и Положение о внутреннем мониторинге качества образования.</w:t>
            </w:r>
          </w:p>
          <w:p w:rsidR="006F4098" w:rsidRPr="00EF550A" w:rsidRDefault="006F4098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контроля: оптимизация и координация работы всех структурных подразделений ДОУ для обеспечения качества образовательного процесса.  В ДОУ используются эффективные формы контроля:</w:t>
            </w:r>
          </w:p>
          <w:p w:rsidR="006F4098" w:rsidRPr="00EF550A" w:rsidRDefault="006F4098" w:rsidP="00754565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различные виды мониторинга: управленческий, медицинский, педагогический, психолого-педагогический,</w:t>
            </w:r>
          </w:p>
          <w:p w:rsidR="006F4098" w:rsidRPr="00EF550A" w:rsidRDefault="006F4098" w:rsidP="00754565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скрининг-контроль состояния здоровья детей,</w:t>
            </w:r>
          </w:p>
          <w:p w:rsidR="006F4098" w:rsidRPr="00EF550A" w:rsidRDefault="006F4098" w:rsidP="00754565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социологические исследования семей.</w:t>
            </w:r>
          </w:p>
          <w:p w:rsidR="006F4098" w:rsidRPr="00EF550A" w:rsidRDefault="006F4098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в ДОУ начинается с руководителя, проходит через все структурные подразделения и направлен на следующие объекты:</w:t>
            </w:r>
          </w:p>
          <w:p w:rsidR="006F4098" w:rsidRPr="00EF550A" w:rsidRDefault="006F4098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охрана  и укрепление здоровья воспитанников,</w:t>
            </w:r>
          </w:p>
          <w:p w:rsidR="006F4098" w:rsidRPr="00EF550A" w:rsidRDefault="006F4098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воспитательно-образовательный процесс,</w:t>
            </w:r>
          </w:p>
          <w:p w:rsidR="006F4098" w:rsidRPr="00EF550A" w:rsidRDefault="006F4098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кадры,  аттестация педагогов, повышение квалификации,</w:t>
            </w:r>
          </w:p>
          <w:p w:rsidR="006F4098" w:rsidRPr="00EF550A" w:rsidRDefault="006F4098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взаимодействие с социумом, работа консультативного пункта,</w:t>
            </w:r>
          </w:p>
          <w:p w:rsidR="006F4098" w:rsidRPr="00EF550A" w:rsidRDefault="006F4098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административно-хозяйственная и финансовая деятельность,</w:t>
            </w:r>
          </w:p>
          <w:p w:rsidR="006F4098" w:rsidRPr="00EF550A" w:rsidRDefault="006F4098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питание детей,</w:t>
            </w:r>
          </w:p>
          <w:p w:rsidR="006F4098" w:rsidRPr="00EF550A" w:rsidRDefault="006F4098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техника безопасности и охрана труда работников  и жизни воспитанников.</w:t>
            </w:r>
          </w:p>
          <w:p w:rsidR="006F4098" w:rsidRPr="00EF550A" w:rsidRDefault="006F4098" w:rsidP="00754565">
            <w:pPr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 управления ДОУ координирует свою деятельность с учетом решений, принимаемых на педагогических советах, производственных совещаниях, собраниях трудового коллектива, административных совещаниях и осуществляет контроль за выполнением принятых решений.</w:t>
            </w:r>
          </w:p>
          <w:p w:rsidR="006F4098" w:rsidRPr="00EF550A" w:rsidRDefault="006F4098" w:rsidP="00754565">
            <w:pPr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контроля: предварительный, оперативный,  фронтальный,  сравнительный , тематический (обзорный, персональный, итоговый)</w:t>
            </w:r>
          </w:p>
          <w:p w:rsidR="006F4098" w:rsidRPr="00EF550A" w:rsidRDefault="006F4098" w:rsidP="00754565">
            <w:pPr>
              <w:pStyle w:val="a5"/>
              <w:ind w:left="0" w:firstLine="1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контроля планируется на  учебный год, представляется коллективу на педсовете, общем родительском собрании и является понятной всем участникам образовательного процесса.</w:t>
            </w:r>
          </w:p>
          <w:p w:rsidR="006F4098" w:rsidRPr="00EF550A" w:rsidRDefault="006F4098" w:rsidP="00754565">
            <w:pPr>
              <w:tabs>
                <w:tab w:val="left" w:pos="4631"/>
              </w:tabs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F4098" w:rsidRPr="00EF550A" w:rsidRDefault="006F4098" w:rsidP="006F40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98" w:rsidRPr="00D307CE" w:rsidRDefault="006F4098" w:rsidP="006F40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7CE">
        <w:rPr>
          <w:rFonts w:ascii="Times New Roman" w:hAnsi="Times New Roman" w:cs="Times New Roman"/>
          <w:b/>
          <w:sz w:val="24"/>
          <w:szCs w:val="24"/>
        </w:rPr>
        <w:t>Контингент воспитанников дошкольного образовательного учреждения.</w:t>
      </w:r>
    </w:p>
    <w:p w:rsidR="006F4098" w:rsidRPr="00D307CE" w:rsidRDefault="006F4098" w:rsidP="006F40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7CE">
        <w:rPr>
          <w:rFonts w:ascii="Times New Roman" w:hAnsi="Times New Roman" w:cs="Times New Roman"/>
          <w:b/>
          <w:sz w:val="24"/>
          <w:szCs w:val="24"/>
        </w:rPr>
        <w:t xml:space="preserve">Общая численность </w:t>
      </w:r>
    </w:p>
    <w:tbl>
      <w:tblPr>
        <w:tblW w:w="105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61"/>
        <w:gridCol w:w="2126"/>
        <w:gridCol w:w="1843"/>
        <w:gridCol w:w="2835"/>
        <w:gridCol w:w="1701"/>
      </w:tblGrid>
      <w:tr w:rsidR="006F4098" w:rsidRPr="00EF550A" w:rsidTr="00754565">
        <w:trPr>
          <w:trHeight w:val="339"/>
        </w:trPr>
        <w:tc>
          <w:tcPr>
            <w:tcW w:w="2061" w:type="dxa"/>
            <w:vMerge w:val="restart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Обща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численность воспитанников  525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ребенка (18гр)</w:t>
            </w:r>
          </w:p>
          <w:p w:rsidR="006F4098" w:rsidRPr="00EF550A" w:rsidRDefault="006F4098" w:rsidP="00754565">
            <w:pPr>
              <w:spacing w:after="0" w:line="240" w:lineRule="auto"/>
              <w:ind w:left="534" w:hanging="5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1843" w:type="dxa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Количество групп</w:t>
            </w:r>
          </w:p>
        </w:tc>
        <w:tc>
          <w:tcPr>
            <w:tcW w:w="2835" w:type="dxa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Направленность группы</w:t>
            </w:r>
          </w:p>
        </w:tc>
        <w:tc>
          <w:tcPr>
            <w:tcW w:w="1701" w:type="dxa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Количество детей</w:t>
            </w:r>
          </w:p>
        </w:tc>
      </w:tr>
      <w:tr w:rsidR="006F4098" w:rsidRPr="00EF550A" w:rsidTr="00754565">
        <w:trPr>
          <w:trHeight w:val="403"/>
        </w:trPr>
        <w:tc>
          <w:tcPr>
            <w:tcW w:w="2061" w:type="dxa"/>
            <w:vMerge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Ранний возраст</w:t>
            </w:r>
          </w:p>
        </w:tc>
        <w:tc>
          <w:tcPr>
            <w:tcW w:w="1843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6F4098" w:rsidRPr="00EF550A" w:rsidTr="00754565">
        <w:trPr>
          <w:trHeight w:val="429"/>
        </w:trPr>
        <w:tc>
          <w:tcPr>
            <w:tcW w:w="2061" w:type="dxa"/>
            <w:vMerge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Младшая группа</w:t>
            </w:r>
          </w:p>
        </w:tc>
        <w:tc>
          <w:tcPr>
            <w:tcW w:w="1843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F4098" w:rsidRPr="00EF550A" w:rsidTr="00754565">
        <w:trPr>
          <w:trHeight w:val="607"/>
        </w:trPr>
        <w:tc>
          <w:tcPr>
            <w:tcW w:w="2061" w:type="dxa"/>
            <w:vMerge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843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6F4098" w:rsidRPr="00EF550A" w:rsidTr="00754565">
        <w:trPr>
          <w:trHeight w:val="559"/>
        </w:trPr>
        <w:tc>
          <w:tcPr>
            <w:tcW w:w="2061" w:type="dxa"/>
            <w:vMerge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843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F4098" w:rsidRPr="00EF550A" w:rsidTr="00754565">
        <w:trPr>
          <w:trHeight w:val="553"/>
        </w:trPr>
        <w:tc>
          <w:tcPr>
            <w:tcW w:w="2061" w:type="dxa"/>
            <w:vMerge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843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F4098" w:rsidRPr="00EF550A" w:rsidTr="00754565">
        <w:trPr>
          <w:trHeight w:val="553"/>
        </w:trPr>
        <w:tc>
          <w:tcPr>
            <w:tcW w:w="2061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Группа  с ОВЗ</w:t>
            </w:r>
          </w:p>
        </w:tc>
        <w:tc>
          <w:tcPr>
            <w:tcW w:w="1843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Нарушение ОДА</w:t>
            </w:r>
          </w:p>
        </w:tc>
        <w:tc>
          <w:tcPr>
            <w:tcW w:w="1701" w:type="dxa"/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6F4098" w:rsidRPr="00EF550A" w:rsidTr="00754565">
        <w:trPr>
          <w:trHeight w:val="553"/>
        </w:trPr>
        <w:tc>
          <w:tcPr>
            <w:tcW w:w="2061" w:type="dxa"/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F4098" w:rsidRPr="00EF550A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Группа с ОВЗ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ЗПР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4098" w:rsidRPr="00514A10" w:rsidRDefault="006F4098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E30082" w:rsidRPr="00EF550A" w:rsidRDefault="00E30082" w:rsidP="006F40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2250" w:rsidRPr="00EF550A" w:rsidRDefault="00EC109D" w:rsidP="004222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3.Организация учебного процесса, учебно-методическое обеспечение</w:t>
      </w:r>
    </w:p>
    <w:p w:rsidR="00422250" w:rsidRPr="00EF550A" w:rsidRDefault="00422250" w:rsidP="004222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7620"/>
      </w:tblGrid>
      <w:tr w:rsidR="00422250" w:rsidRPr="00EF550A" w:rsidTr="00640FDE">
        <w:tc>
          <w:tcPr>
            <w:tcW w:w="2836" w:type="dxa"/>
          </w:tcPr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основные общеобразовательные программы дошкольного образования</w:t>
            </w:r>
          </w:p>
        </w:tc>
        <w:tc>
          <w:tcPr>
            <w:tcW w:w="7620" w:type="dxa"/>
          </w:tcPr>
          <w:p w:rsidR="00533C1C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деятельность  с детьми осуществляется по </w:t>
            </w:r>
            <w:r w:rsidR="00533C1C" w:rsidRPr="00EF550A">
              <w:rPr>
                <w:rFonts w:ascii="Times New Roman" w:hAnsi="Times New Roman" w:cs="Times New Roman"/>
                <w:sz w:val="24"/>
                <w:szCs w:val="24"/>
              </w:rPr>
              <w:t>примерной основной общеобразовательной программе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«Детство» Т.И. Бабаевой 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i/>
                <w:sz w:val="24"/>
                <w:szCs w:val="24"/>
              </w:rPr>
              <w:t>Вариативные программы: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«Здоровый малыш» Е.Н. Вареник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«Давайте жить дружно» С.В. Крюковой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«Коррекционно-педагогическая работа по физическому воспитанию детей с ЗПР»Е.М. Мастюковой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«СА-ФИ-ДАНСЕ» Ж.Е. Фирелевой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«Подготовка детей с ЗПР к школе» С.И. Шевченко</w:t>
            </w:r>
          </w:p>
          <w:p w:rsidR="007F4D50" w:rsidRPr="00EF550A" w:rsidRDefault="007F4D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«Цветик-семицветик» Куражева Н.Ю.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Технологии: 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«Коррекционно-развивающее обучение» И.А. Морозовой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«Коррекционная ритмика» М.А. Касициной</w:t>
            </w:r>
          </w:p>
        </w:tc>
      </w:tr>
      <w:tr w:rsidR="00422250" w:rsidRPr="00EF550A" w:rsidTr="00640FDE">
        <w:tc>
          <w:tcPr>
            <w:tcW w:w="2836" w:type="dxa"/>
          </w:tcPr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Концепция развития дошкольного образовательного учреждения  (программа  развития)</w:t>
            </w:r>
          </w:p>
        </w:tc>
        <w:tc>
          <w:tcPr>
            <w:tcW w:w="7620" w:type="dxa"/>
          </w:tcPr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«Развитие» ДОУ разработана в соответствии с Законом РФ «Об образовании» и направлена на создание оптимальных условий  для повышения качества воспитательно-образовательного процесса, обеспечивающих разностороннее развитие ребенка, формирование интеллектуальных, творческих способностей и личностных качеств, сохраняя при этом его здоровье.</w:t>
            </w:r>
          </w:p>
          <w:p w:rsidR="00422250" w:rsidRPr="00EF550A" w:rsidRDefault="00422250" w:rsidP="000A3B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Принята п</w:t>
            </w:r>
            <w:r w:rsidR="00EC1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едагогическим советом 31.05.2017г, протокол №4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Утверждена заведующим ДОУ и согласована</w:t>
            </w:r>
            <w:r w:rsidR="008A482A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специалистами управления образования</w:t>
            </w:r>
            <w:r w:rsidR="008A482A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г.Хабаровска</w:t>
            </w:r>
          </w:p>
        </w:tc>
      </w:tr>
      <w:tr w:rsidR="00422250" w:rsidRPr="00EF550A" w:rsidTr="00640FDE">
        <w:tc>
          <w:tcPr>
            <w:tcW w:w="2836" w:type="dxa"/>
          </w:tcPr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составления режима дня, учебного плана, расписания организации непосредственной образовательной деятельности и соблюдение предельно допустимой учебной нагрузки воспитанников</w:t>
            </w:r>
          </w:p>
        </w:tc>
        <w:tc>
          <w:tcPr>
            <w:tcW w:w="7620" w:type="dxa"/>
          </w:tcPr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ООП</w:t>
            </w:r>
            <w:r w:rsidR="00533C1C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определяет режим дня</w:t>
            </w:r>
            <w:r w:rsidR="001C183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учебный план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каждой возрастной группы в соответствии с Законом «Об образовании РФ», Сан –Пин</w:t>
            </w:r>
            <w:r w:rsidR="0028720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 </w:t>
            </w:r>
            <w:r w:rsidR="000A3B71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ФГОС 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ООП</w:t>
            </w:r>
            <w:r w:rsidR="00627E48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предусматривает решение образовательных задач в 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непрерывной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совместной деятельности взрослого и детей, в самостоятельной деятельности детей, 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режимных моментах.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Содержание образовательного процесса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осуществляется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адекватных возрасту формах и методов работы с детьми.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и требования к нагрузке детей, а также планирование учебной нагрузки в течение недели определены Санитарно-эпидемиологическими требованиями к устройству, содержанию и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организации режима работы в дошкольных организация СанПиН 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НОД: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Ранний возраст (2-3 года) – 10 мин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Младший возраст (3-4 года) – 15 мин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возраст (4-5 лет ) -  20 мин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возраст (5-6 лет) – 25 мин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 (6-7 лет ) -  30 мин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НОД 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ведется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подгруппам, в середине каждого занятия проводится физкульминутка. Предусмотрены перерывы между занятиями в 10 мин.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педпроцесса осуществляется на основе интегрированного подхода и проектной деятельности по следующим этапам: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Комплексное блочно-тематическое планирование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Проблемные ситуации, детское экспериментирование, </w:t>
            </w:r>
          </w:p>
          <w:p w:rsidR="00422250" w:rsidRPr="00EF550A" w:rsidRDefault="00FD7576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частичная и полная интеграци</w:t>
            </w:r>
            <w:r w:rsidR="008A482A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я.</w:t>
            </w:r>
          </w:p>
          <w:p w:rsidR="00422250" w:rsidRPr="00EF550A" w:rsidRDefault="00422250" w:rsidP="00422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250" w:rsidRPr="00EF550A" w:rsidTr="00640FDE">
        <w:tc>
          <w:tcPr>
            <w:tcW w:w="2836" w:type="dxa"/>
          </w:tcPr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организации дополнительных образовательных услуг</w:t>
            </w:r>
          </w:p>
        </w:tc>
        <w:tc>
          <w:tcPr>
            <w:tcW w:w="7620" w:type="dxa"/>
          </w:tcPr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ДОУ предоставляются дополнительные образовательные услуги (платные и бесплатные). В течение 201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учебного года бесплатные кружки посещали – </w:t>
            </w:r>
            <w:r w:rsidR="00533C1C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, 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Кружковая работа (бесплатно)проводилась по направлениям:</w:t>
            </w:r>
          </w:p>
          <w:p w:rsidR="00422250" w:rsidRPr="00EF550A" w:rsidRDefault="00422250" w:rsidP="00422250">
            <w:pPr>
              <w:pStyle w:val="a5"/>
              <w:numPr>
                <w:ilvl w:val="0"/>
                <w:numId w:val="17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музыкально-театрализованное творчество «Театральный калейдоскоп»</w:t>
            </w:r>
          </w:p>
          <w:p w:rsidR="00422250" w:rsidRPr="00EF550A" w:rsidRDefault="00422250" w:rsidP="00422250">
            <w:pPr>
              <w:pStyle w:val="a5"/>
              <w:numPr>
                <w:ilvl w:val="0"/>
                <w:numId w:val="17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 «Летящий мяч»</w:t>
            </w:r>
          </w:p>
          <w:p w:rsidR="00FD7576" w:rsidRPr="00EF550A" w:rsidRDefault="00FD7576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Платные дополнительные услуги (1</w:t>
            </w:r>
            <w:r w:rsidR="00514A10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533C1C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  <w:p w:rsidR="00422250" w:rsidRPr="00EF550A" w:rsidRDefault="00422250" w:rsidP="00422250">
            <w:pPr>
              <w:pStyle w:val="a5"/>
              <w:numPr>
                <w:ilvl w:val="0"/>
                <w:numId w:val="1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«Ритмика» </w:t>
            </w:r>
          </w:p>
          <w:p w:rsidR="00422250" w:rsidRPr="00EF550A" w:rsidRDefault="00FD7576" w:rsidP="00422250">
            <w:pPr>
              <w:pStyle w:val="a5"/>
              <w:numPr>
                <w:ilvl w:val="0"/>
                <w:numId w:val="1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422250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ассаж</w:t>
            </w:r>
          </w:p>
          <w:p w:rsidR="00FD7576" w:rsidRDefault="00533C1C" w:rsidP="00422250">
            <w:pPr>
              <w:pStyle w:val="a5"/>
              <w:numPr>
                <w:ilvl w:val="0"/>
                <w:numId w:val="1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D757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307CE" w:rsidRPr="00EF550A" w:rsidRDefault="00D307CE" w:rsidP="00422250">
            <w:pPr>
              <w:pStyle w:val="a5"/>
              <w:numPr>
                <w:ilvl w:val="0"/>
                <w:numId w:val="1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с лоопедом</w:t>
            </w:r>
          </w:p>
        </w:tc>
      </w:tr>
      <w:tr w:rsidR="00422250" w:rsidRPr="00EF550A" w:rsidTr="00640FDE">
        <w:tc>
          <w:tcPr>
            <w:tcW w:w="2836" w:type="dxa"/>
          </w:tcPr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инновационные программы и педагогические технологии</w:t>
            </w:r>
          </w:p>
        </w:tc>
        <w:tc>
          <w:tcPr>
            <w:tcW w:w="7620" w:type="dxa"/>
          </w:tcPr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«Са-Фи-Дансе» Ж.Е. Фирилевой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«Коррекционная ритмика» </w:t>
            </w:r>
            <w:r w:rsidR="00944406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Косициной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«Интеллектуальные игры » В.В. Воскобовича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того, инновационная деятельность заключалась в выборе средств и методов:</w:t>
            </w:r>
          </w:p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ТРИЗ – педагогика, круги Луллия, «Лингвистические блины», «Речевой куб», «Фиолетовый лес»</w:t>
            </w:r>
          </w:p>
        </w:tc>
      </w:tr>
      <w:tr w:rsidR="00422250" w:rsidRPr="00EF550A" w:rsidTr="00640FDE">
        <w:tc>
          <w:tcPr>
            <w:tcW w:w="2836" w:type="dxa"/>
          </w:tcPr>
          <w:p w:rsidR="00422250" w:rsidRPr="00EF550A" w:rsidRDefault="00422250" w:rsidP="004222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Обеспеченность учебно-методической и художественной литературой</w:t>
            </w:r>
          </w:p>
        </w:tc>
        <w:tc>
          <w:tcPr>
            <w:tcW w:w="7620" w:type="dxa"/>
          </w:tcPr>
          <w:p w:rsidR="00422250" w:rsidRPr="00EF550A" w:rsidRDefault="00422250" w:rsidP="00514A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Обеспеченность учебно-методической и художественной литературой составляет  </w:t>
            </w:r>
            <w:r w:rsidR="00514A10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%.</w:t>
            </w:r>
          </w:p>
        </w:tc>
      </w:tr>
    </w:tbl>
    <w:p w:rsidR="00716132" w:rsidRDefault="00716132" w:rsidP="00E300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07CE" w:rsidRDefault="00EC109D" w:rsidP="006F4098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422250" w:rsidRPr="00EC109D">
        <w:rPr>
          <w:rFonts w:ascii="Times New Roman" w:hAnsi="Times New Roman" w:cs="Times New Roman"/>
          <w:b/>
          <w:sz w:val="24"/>
          <w:szCs w:val="24"/>
        </w:rPr>
        <w:t>Кадровое обеспечение</w:t>
      </w:r>
    </w:p>
    <w:p w:rsidR="006F4098" w:rsidRPr="00514A10" w:rsidRDefault="006F4098" w:rsidP="006F4098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07CE" w:rsidRPr="00514A10" w:rsidRDefault="00D307CE" w:rsidP="00D307C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14A10">
        <w:rPr>
          <w:rFonts w:ascii="Times New Roman" w:hAnsi="Times New Roman" w:cs="Times New Roman"/>
          <w:sz w:val="24"/>
          <w:szCs w:val="24"/>
        </w:rPr>
        <w:t xml:space="preserve">Воспитательно-образовательную работу осуществляют </w:t>
      </w:r>
      <w:r w:rsidR="00EC109D">
        <w:rPr>
          <w:rFonts w:ascii="Times New Roman" w:hAnsi="Times New Roman" w:cs="Times New Roman"/>
          <w:sz w:val="24"/>
          <w:szCs w:val="24"/>
        </w:rPr>
        <w:t>44</w:t>
      </w:r>
      <w:r w:rsidRPr="00514A10">
        <w:rPr>
          <w:rFonts w:ascii="Times New Roman" w:hAnsi="Times New Roman" w:cs="Times New Roman"/>
          <w:sz w:val="24"/>
          <w:szCs w:val="24"/>
        </w:rPr>
        <w:t xml:space="preserve"> педагогов:  из них </w:t>
      </w:r>
      <w:r w:rsidR="00EC109D">
        <w:rPr>
          <w:rFonts w:ascii="Times New Roman" w:hAnsi="Times New Roman" w:cs="Times New Roman"/>
          <w:sz w:val="24"/>
          <w:szCs w:val="24"/>
        </w:rPr>
        <w:t>33</w:t>
      </w:r>
      <w:r w:rsidRPr="00514A10">
        <w:rPr>
          <w:rFonts w:ascii="Times New Roman" w:hAnsi="Times New Roman" w:cs="Times New Roman"/>
          <w:sz w:val="24"/>
          <w:szCs w:val="24"/>
        </w:rPr>
        <w:t xml:space="preserve"> воспитатели и специалисты: старший воспитатель 1,</w:t>
      </w:r>
      <w:r w:rsidR="001C3372">
        <w:rPr>
          <w:rFonts w:ascii="Times New Roman" w:hAnsi="Times New Roman" w:cs="Times New Roman"/>
          <w:sz w:val="24"/>
          <w:szCs w:val="24"/>
        </w:rPr>
        <w:t xml:space="preserve"> зам.зав.по ВМР,</w:t>
      </w:r>
      <w:r w:rsidRPr="00514A10">
        <w:rPr>
          <w:rFonts w:ascii="Times New Roman" w:hAnsi="Times New Roman" w:cs="Times New Roman"/>
          <w:sz w:val="24"/>
          <w:szCs w:val="24"/>
        </w:rPr>
        <w:t xml:space="preserve"> инструктор по физической культуре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4A10">
        <w:rPr>
          <w:rFonts w:ascii="Times New Roman" w:hAnsi="Times New Roman" w:cs="Times New Roman"/>
          <w:sz w:val="24"/>
          <w:szCs w:val="24"/>
        </w:rPr>
        <w:t>,  музыкальных 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514A10">
        <w:rPr>
          <w:rFonts w:ascii="Times New Roman" w:hAnsi="Times New Roman" w:cs="Times New Roman"/>
          <w:sz w:val="24"/>
          <w:szCs w:val="24"/>
        </w:rPr>
        <w:t xml:space="preserve">, педагог-психолог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14A10">
        <w:rPr>
          <w:rFonts w:ascii="Times New Roman" w:hAnsi="Times New Roman" w:cs="Times New Roman"/>
          <w:sz w:val="24"/>
          <w:szCs w:val="24"/>
        </w:rPr>
        <w:t xml:space="preserve">, учитель-дефектолог 2, учитель-логопед 1, заведующий 1.  </w:t>
      </w:r>
    </w:p>
    <w:p w:rsidR="00EC109D" w:rsidRPr="00514A10" w:rsidRDefault="00EC109D" w:rsidP="00EC10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4A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Профессиональная  компетентность педагогов.</w:t>
      </w:r>
    </w:p>
    <w:p w:rsidR="00EC109D" w:rsidRPr="00514A10" w:rsidRDefault="00EC109D" w:rsidP="00EC10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109D" w:rsidRPr="001C3372" w:rsidRDefault="00EC109D" w:rsidP="00EC10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период 2016</w:t>
      </w:r>
      <w:r w:rsidRPr="001C33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</w:t>
      </w:r>
      <w:r w:rsidRPr="001C33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у.г. прошли аттестацию  6 педагогов на соответствие занимаемой должности, 1 воспитатель и 1 педагог-психолог досрочно аттестовались на 1 квалификационную категорию, курсовую подготовку на курсах повышения квалификации  по внедрению ФГОС в образовательный процесс ДОО прошли 100% педагогов. </w:t>
      </w:r>
    </w:p>
    <w:p w:rsidR="00D307CE" w:rsidRPr="00514A10" w:rsidRDefault="00D307CE" w:rsidP="00D307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98" w:rsidRDefault="006F4098" w:rsidP="00D307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4098" w:rsidRDefault="006F4098" w:rsidP="00D307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07CE" w:rsidRPr="00514A10" w:rsidRDefault="00D307CE" w:rsidP="00D307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A10">
        <w:rPr>
          <w:rFonts w:ascii="Times New Roman" w:hAnsi="Times New Roman" w:cs="Times New Roman"/>
          <w:b/>
          <w:sz w:val="24"/>
          <w:szCs w:val="24"/>
        </w:rPr>
        <w:lastRenderedPageBreak/>
        <w:t>Уровень кадрового состава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4860"/>
        <w:gridCol w:w="1911"/>
        <w:gridCol w:w="1417"/>
      </w:tblGrid>
      <w:tr w:rsidR="00D307CE" w:rsidRPr="00514A10" w:rsidTr="00D307CE"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07CE" w:rsidRPr="00514A10" w:rsidRDefault="00D307CE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кадрового состава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307CE" w:rsidRPr="00514A10" w:rsidRDefault="00D307CE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</w:tr>
      <w:tr w:rsidR="00EC109D" w:rsidRPr="00514A10" w:rsidTr="00D307CE"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09D" w:rsidRPr="00514A10" w:rsidRDefault="00EC109D" w:rsidP="007545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2016-2017</w:t>
            </w:r>
          </w:p>
        </w:tc>
      </w:tr>
      <w:tr w:rsidR="00EC109D" w:rsidRPr="00514A10" w:rsidTr="00D307CE">
        <w:trPr>
          <w:trHeight w:val="186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1. По образованию                                      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  высшее педагогическое  образование 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EC109D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C109D" w:rsidRPr="00514A10" w:rsidTr="00D307CE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  среднее педагогическое  образование 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EC109D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C109D" w:rsidRPr="00514A10" w:rsidTr="00D307CE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Получают высшее пед. Обр.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109D" w:rsidRPr="00514A10" w:rsidTr="00D307CE"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Обучается в пед. Кол.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109D" w:rsidRPr="00514A10" w:rsidTr="00D307CE"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tabs>
                <w:tab w:val="left" w:pos="9356"/>
              </w:tabs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2. По педагогическому  стажу</w:t>
            </w:r>
          </w:p>
          <w:p w:rsidR="00EC109D" w:rsidRPr="00514A10" w:rsidRDefault="00EC109D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до 5 лет     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C109D" w:rsidRPr="00514A10" w:rsidTr="00D307CE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от 5 до 10 лет                                             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C109D" w:rsidRPr="00514A10" w:rsidTr="00D307CE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от 10 до 15 лет                                           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109D" w:rsidRPr="00514A10" w:rsidTr="00D307CE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свыше 15 лет                                              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C109D" w:rsidRPr="00514A10" w:rsidTr="00D307CE"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tabs>
                <w:tab w:val="left" w:pos="9356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3.По результатам</w:t>
            </w:r>
          </w:p>
          <w:p w:rsidR="00EC109D" w:rsidRPr="00514A10" w:rsidRDefault="00EC109D" w:rsidP="00D307CE">
            <w:pPr>
              <w:tabs>
                <w:tab w:val="left" w:pos="9356"/>
              </w:tabs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    аттестации </w:t>
            </w:r>
          </w:p>
          <w:p w:rsidR="00EC109D" w:rsidRPr="00514A10" w:rsidRDefault="00EC109D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высшая квалификационная категория 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EC109D" w:rsidP="00754565">
            <w:pPr>
              <w:spacing w:after="0" w:line="240" w:lineRule="auto"/>
              <w:ind w:left="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C56F8C" w:rsidP="00D307CE">
            <w:pPr>
              <w:spacing w:after="0" w:line="240" w:lineRule="auto"/>
              <w:ind w:left="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C109D" w:rsidRPr="00514A10" w:rsidTr="00D307CE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первая квалификационная категория   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C109D" w:rsidRPr="00514A10" w:rsidTr="00D307CE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C56F8C" w:rsidP="00D307CE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C56F8C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C109D" w:rsidRPr="00514A10" w:rsidTr="00D307CE">
        <w:trPr>
          <w:trHeight w:val="18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514A10">
              <w:rPr>
                <w:rFonts w:ascii="Times New Roman" w:hAnsi="Times New Roman" w:cs="Times New Roman"/>
                <w:sz w:val="24"/>
                <w:szCs w:val="24"/>
              </w:rPr>
              <w:t xml:space="preserve">не имеют квалификационная  категории           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EC109D" w:rsidP="007545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C56F8C" w:rsidP="00D30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C109D" w:rsidRPr="00514A10" w:rsidTr="00D307CE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09D" w:rsidRPr="00514A10" w:rsidRDefault="00EC109D" w:rsidP="00D307CE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109D" w:rsidRPr="00514A10" w:rsidRDefault="00EC109D" w:rsidP="00754565">
            <w:pPr>
              <w:tabs>
                <w:tab w:val="left" w:pos="9356"/>
              </w:tabs>
              <w:spacing w:after="0" w:line="240" w:lineRule="auto"/>
              <w:ind w:left="112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09D" w:rsidRPr="00514A10" w:rsidRDefault="00EC109D" w:rsidP="00D307CE">
            <w:pPr>
              <w:tabs>
                <w:tab w:val="left" w:pos="9356"/>
              </w:tabs>
              <w:spacing w:after="0" w:line="240" w:lineRule="auto"/>
              <w:ind w:left="112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07CE" w:rsidRPr="00514A10" w:rsidRDefault="00D307CE" w:rsidP="00D307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A10">
        <w:rPr>
          <w:rFonts w:ascii="Times New Roman" w:hAnsi="Times New Roman" w:cs="Times New Roman"/>
          <w:sz w:val="24"/>
          <w:szCs w:val="24"/>
        </w:rPr>
        <w:t>Не прошли аттестацию педагоги, стаж работы кото</w:t>
      </w:r>
      <w:r>
        <w:rPr>
          <w:rFonts w:ascii="Times New Roman" w:hAnsi="Times New Roman" w:cs="Times New Roman"/>
          <w:sz w:val="24"/>
          <w:szCs w:val="24"/>
        </w:rPr>
        <w:t>рых составляет менее двух лет</w:t>
      </w:r>
      <w:r w:rsidRPr="00514A10">
        <w:rPr>
          <w:rFonts w:ascii="Times New Roman" w:hAnsi="Times New Roman" w:cs="Times New Roman"/>
          <w:sz w:val="24"/>
          <w:szCs w:val="24"/>
        </w:rPr>
        <w:t>.</w:t>
      </w:r>
    </w:p>
    <w:p w:rsidR="00422250" w:rsidRPr="00EF550A" w:rsidRDefault="00422250" w:rsidP="00514A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2250" w:rsidRPr="00E30082" w:rsidRDefault="00C56F8C" w:rsidP="00E30082">
      <w:pPr>
        <w:pStyle w:val="a5"/>
        <w:numPr>
          <w:ilvl w:val="0"/>
          <w:numId w:val="30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082">
        <w:rPr>
          <w:rFonts w:ascii="Times New Roman" w:hAnsi="Times New Roman" w:cs="Times New Roman"/>
          <w:b/>
          <w:sz w:val="24"/>
          <w:szCs w:val="24"/>
        </w:rPr>
        <w:t>Материально-техническая база</w:t>
      </w:r>
    </w:p>
    <w:tbl>
      <w:tblPr>
        <w:tblStyle w:val="a3"/>
        <w:tblW w:w="10348" w:type="dxa"/>
        <w:tblInd w:w="108" w:type="dxa"/>
        <w:tblLook w:val="04A0" w:firstRow="1" w:lastRow="0" w:firstColumn="1" w:lastColumn="0" w:noHBand="0" w:noVBand="1"/>
      </w:tblPr>
      <w:tblGrid>
        <w:gridCol w:w="5387"/>
        <w:gridCol w:w="425"/>
        <w:gridCol w:w="4536"/>
      </w:tblGrid>
      <w:tr w:rsidR="00C56F8C" w:rsidRPr="00EF550A" w:rsidTr="00754565">
        <w:tc>
          <w:tcPr>
            <w:tcW w:w="10348" w:type="dxa"/>
            <w:gridSpan w:val="3"/>
          </w:tcPr>
          <w:p w:rsidR="00C56F8C" w:rsidRPr="00EF550A" w:rsidRDefault="00C56F8C" w:rsidP="0075456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Общая  характеристика дошкольного образовательного учреждения</w:t>
            </w:r>
          </w:p>
          <w:p w:rsidR="00C56F8C" w:rsidRPr="00EF550A" w:rsidRDefault="00C56F8C" w:rsidP="007545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6F8C" w:rsidRPr="00EF550A" w:rsidTr="00754565">
        <w:tc>
          <w:tcPr>
            <w:tcW w:w="5387" w:type="dxa"/>
          </w:tcPr>
          <w:p w:rsidR="00C56F8C" w:rsidRPr="00EF550A" w:rsidRDefault="00C56F8C" w:rsidP="0075456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полное наименование дошкольного образовательного учреждения, адрес, год ввода в эксплуатацию, с какого года находится на балансе учредителя, режим работы образовательного учреждения</w:t>
            </w:r>
          </w:p>
        </w:tc>
        <w:tc>
          <w:tcPr>
            <w:tcW w:w="4961" w:type="dxa"/>
            <w:gridSpan w:val="2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МАДОУ г. Хабаровска «Детский сад  комбинированного вида № 140» 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680052 г. Хабаровск, ул. Покуса, 34; 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корпус № 2 ул. Гагарина 9 А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C56F8C" w:rsidRPr="00EF550A" w:rsidTr="00754565">
        <w:tc>
          <w:tcPr>
            <w:tcW w:w="5387" w:type="dxa"/>
          </w:tcPr>
          <w:p w:rsidR="00C56F8C" w:rsidRPr="00EF550A" w:rsidRDefault="00C56F8C" w:rsidP="0075456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мощность дошкольного образовательного учреждения: плановая/фактическая</w:t>
            </w:r>
          </w:p>
        </w:tc>
        <w:tc>
          <w:tcPr>
            <w:tcW w:w="4961" w:type="dxa"/>
            <w:gridSpan w:val="2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375 /5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56F8C" w:rsidRPr="00EF550A" w:rsidTr="00754565">
        <w:trPr>
          <w:trHeight w:val="936"/>
        </w:trPr>
        <w:tc>
          <w:tcPr>
            <w:tcW w:w="5387" w:type="dxa"/>
          </w:tcPr>
          <w:p w:rsidR="00C56F8C" w:rsidRPr="00EF550A" w:rsidRDefault="00C56F8C" w:rsidP="0075456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комплектование групп: количество групп, в них воспитанников</w:t>
            </w:r>
          </w:p>
        </w:tc>
        <w:tc>
          <w:tcPr>
            <w:tcW w:w="4961" w:type="dxa"/>
            <w:gridSpan w:val="2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18 групп,  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воспитанника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F8C" w:rsidRPr="00EF550A" w:rsidTr="00754565">
        <w:tc>
          <w:tcPr>
            <w:tcW w:w="10348" w:type="dxa"/>
            <w:gridSpan w:val="3"/>
          </w:tcPr>
          <w:p w:rsidR="00C56F8C" w:rsidRPr="00EF550A" w:rsidRDefault="00C56F8C" w:rsidP="0075456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56F8C" w:rsidRPr="00EF550A" w:rsidRDefault="00C56F8C" w:rsidP="0075456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Информация  о наличии правоустанавливающих документов</w:t>
            </w:r>
          </w:p>
        </w:tc>
      </w:tr>
      <w:tr w:rsidR="00C56F8C" w:rsidRPr="00EF550A" w:rsidTr="00754565">
        <w:tc>
          <w:tcPr>
            <w:tcW w:w="5812" w:type="dxa"/>
            <w:gridSpan w:val="2"/>
          </w:tcPr>
          <w:p w:rsidR="00C56F8C" w:rsidRPr="00EF550A" w:rsidRDefault="00C56F8C" w:rsidP="0075456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лицензия на право ведения образовательной деятельности (соблюдение сроков действия и контрольных нормативов)</w:t>
            </w:r>
          </w:p>
        </w:tc>
        <w:tc>
          <w:tcPr>
            <w:tcW w:w="4536" w:type="dxa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№ 1835  от.23.04.2015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27П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 1 № 0000930</w:t>
            </w:r>
          </w:p>
        </w:tc>
      </w:tr>
      <w:tr w:rsidR="00C56F8C" w:rsidRPr="00EF550A" w:rsidTr="00754565">
        <w:tc>
          <w:tcPr>
            <w:tcW w:w="5812" w:type="dxa"/>
            <w:gridSpan w:val="2"/>
          </w:tcPr>
          <w:p w:rsidR="00C56F8C" w:rsidRPr="00EF550A" w:rsidRDefault="00C56F8C" w:rsidP="0075456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4536" w:type="dxa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27  № 002025989 от 17.02.2012</w:t>
            </w:r>
          </w:p>
        </w:tc>
      </w:tr>
      <w:tr w:rsidR="00C56F8C" w:rsidRPr="00EF550A" w:rsidTr="00754565">
        <w:tc>
          <w:tcPr>
            <w:tcW w:w="5812" w:type="dxa"/>
            <w:gridSpan w:val="2"/>
          </w:tcPr>
          <w:p w:rsidR="00C56F8C" w:rsidRPr="00EF550A" w:rsidRDefault="00C56F8C" w:rsidP="0075456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постановке на учет в налоговом органе</w:t>
            </w:r>
          </w:p>
        </w:tc>
        <w:tc>
          <w:tcPr>
            <w:tcW w:w="4536" w:type="dxa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05.02.1999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27 № 002302394</w:t>
            </w:r>
          </w:p>
        </w:tc>
      </w:tr>
      <w:tr w:rsidR="00C56F8C" w:rsidRPr="00EF550A" w:rsidTr="00754565">
        <w:tc>
          <w:tcPr>
            <w:tcW w:w="5812" w:type="dxa"/>
            <w:gridSpan w:val="2"/>
          </w:tcPr>
          <w:p w:rsidR="00C56F8C" w:rsidRPr="00EF550A" w:rsidRDefault="00C56F8C" w:rsidP="0075456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устав дошкольного образовательного учреждения</w:t>
            </w:r>
          </w:p>
        </w:tc>
        <w:tc>
          <w:tcPr>
            <w:tcW w:w="4536" w:type="dxa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29.12.2014</w:t>
            </w:r>
          </w:p>
        </w:tc>
      </w:tr>
      <w:tr w:rsidR="00C56F8C" w:rsidRPr="00EF550A" w:rsidTr="00754565">
        <w:tc>
          <w:tcPr>
            <w:tcW w:w="5812" w:type="dxa"/>
            <w:gridSpan w:val="2"/>
          </w:tcPr>
          <w:p w:rsidR="00C56F8C" w:rsidRPr="00EF550A" w:rsidRDefault="00C56F8C" w:rsidP="00754565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государственной регистрации права оперативного управления муниципальным имуществом</w:t>
            </w:r>
          </w:p>
        </w:tc>
        <w:tc>
          <w:tcPr>
            <w:tcW w:w="4536" w:type="dxa"/>
          </w:tcPr>
          <w:p w:rsidR="00C56F8C" w:rsidRPr="00EA15EB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5EB">
              <w:rPr>
                <w:rFonts w:ascii="Times New Roman" w:hAnsi="Times New Roman" w:cs="Times New Roman"/>
                <w:sz w:val="24"/>
                <w:szCs w:val="24"/>
              </w:rPr>
              <w:t>27.07.2015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5EB">
              <w:rPr>
                <w:rFonts w:ascii="Times New Roman" w:hAnsi="Times New Roman" w:cs="Times New Roman"/>
                <w:sz w:val="24"/>
                <w:szCs w:val="24"/>
              </w:rPr>
              <w:t>27-01/ 11-31/2003-206</w:t>
            </w:r>
          </w:p>
        </w:tc>
      </w:tr>
      <w:tr w:rsidR="00C56F8C" w:rsidRPr="00EF550A" w:rsidTr="00754565">
        <w:tc>
          <w:tcPr>
            <w:tcW w:w="5812" w:type="dxa"/>
            <w:gridSpan w:val="2"/>
          </w:tcPr>
          <w:p w:rsidR="00C56F8C" w:rsidRPr="00EF550A" w:rsidRDefault="00C56F8C" w:rsidP="00754565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государственной регистрации права безвозмездного пользования на земельный участок</w:t>
            </w:r>
          </w:p>
        </w:tc>
        <w:tc>
          <w:tcPr>
            <w:tcW w:w="4536" w:type="dxa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05.02.2015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27-АГ    088632</w:t>
            </w:r>
          </w:p>
        </w:tc>
      </w:tr>
      <w:tr w:rsidR="00C56F8C" w:rsidRPr="00EF550A" w:rsidTr="00754565">
        <w:tc>
          <w:tcPr>
            <w:tcW w:w="5812" w:type="dxa"/>
            <w:gridSpan w:val="2"/>
          </w:tcPr>
          <w:p w:rsidR="00C56F8C" w:rsidRPr="00EF550A" w:rsidRDefault="00C56F8C" w:rsidP="00754565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наличие санитарно-эпидемиологического заключения на образовательную деятельность</w:t>
            </w:r>
          </w:p>
        </w:tc>
        <w:tc>
          <w:tcPr>
            <w:tcW w:w="4536" w:type="dxa"/>
          </w:tcPr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18.02.2015</w:t>
            </w:r>
          </w:p>
          <w:p w:rsidR="00C56F8C" w:rsidRPr="00EF550A" w:rsidRDefault="00C56F8C" w:rsidP="00754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№ 2508188</w:t>
            </w:r>
          </w:p>
        </w:tc>
      </w:tr>
    </w:tbl>
    <w:p w:rsidR="00C56F8C" w:rsidRPr="00EF550A" w:rsidRDefault="00C56F8C" w:rsidP="00C56F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6F8C" w:rsidRPr="00EF550A" w:rsidRDefault="00C56F8C" w:rsidP="00C56F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 материально-технической базы</w:t>
      </w:r>
    </w:p>
    <w:tbl>
      <w:tblPr>
        <w:tblStyle w:val="a3"/>
        <w:tblW w:w="10348" w:type="dxa"/>
        <w:tblInd w:w="108" w:type="dxa"/>
        <w:tblLook w:val="04A0" w:firstRow="1" w:lastRow="0" w:firstColumn="1" w:lastColumn="0" w:noHBand="0" w:noVBand="1"/>
      </w:tblPr>
      <w:tblGrid>
        <w:gridCol w:w="4111"/>
        <w:gridCol w:w="6237"/>
      </w:tblGrid>
      <w:tr w:rsidR="00C56F8C" w:rsidRPr="00EF550A" w:rsidTr="00754565">
        <w:tc>
          <w:tcPr>
            <w:tcW w:w="4111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об имеющихся в наличии помещений (с учетом правоустанавливающих документов) </w:t>
            </w: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для организации образовательной деятельности</w:t>
            </w:r>
          </w:p>
        </w:tc>
        <w:tc>
          <w:tcPr>
            <w:tcW w:w="6237" w:type="dxa"/>
          </w:tcPr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Общая  площадь    здания   4644,8кв. м. 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этажность – 2.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Помещения здания: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групповые помещения – 18,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спортивный зал – 1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музыкальный зал – 1,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музыкально-спортивный 1 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педагога-психолога -2,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методический кабинет – 2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кабинет заведующего 1 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делопроизводителя – 1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зам.зав. по АХР - 1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медицинский блок- 2;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пищеблок 2 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логопеда -1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комната краеведения – 1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 музей – 1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зимний сад - 1</w:t>
            </w:r>
          </w:p>
          <w:p w:rsidR="00C56F8C" w:rsidRPr="00EF550A" w:rsidRDefault="00C56F8C" w:rsidP="0075456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служебные помещения.</w:t>
            </w:r>
          </w:p>
        </w:tc>
      </w:tr>
    </w:tbl>
    <w:p w:rsidR="00C56F8C" w:rsidRPr="00EF550A" w:rsidRDefault="00C56F8C" w:rsidP="00C56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56F8C" w:rsidRPr="00EF550A" w:rsidRDefault="00C56F8C" w:rsidP="00C56F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 -техническая база</w:t>
      </w:r>
    </w:p>
    <w:tbl>
      <w:tblPr>
        <w:tblStyle w:val="a3"/>
        <w:tblW w:w="8046" w:type="dxa"/>
        <w:jc w:val="center"/>
        <w:tblLook w:val="04A0" w:firstRow="1" w:lastRow="0" w:firstColumn="1" w:lastColumn="0" w:noHBand="0" w:noVBand="1"/>
      </w:tblPr>
      <w:tblGrid>
        <w:gridCol w:w="675"/>
        <w:gridCol w:w="5705"/>
        <w:gridCol w:w="1666"/>
      </w:tblGrid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Телевизор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(нетбук)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Магнитофон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центр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Ксерокс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Сканнер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DVD -проигрыватель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56F8C" w:rsidRPr="00EF550A" w:rsidTr="00754565">
        <w:trPr>
          <w:jc w:val="center"/>
        </w:trPr>
        <w:tc>
          <w:tcPr>
            <w:tcW w:w="67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05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Проектор </w:t>
            </w:r>
          </w:p>
        </w:tc>
        <w:tc>
          <w:tcPr>
            <w:tcW w:w="1666" w:type="dxa"/>
          </w:tcPr>
          <w:p w:rsidR="00C56F8C" w:rsidRPr="00EF550A" w:rsidRDefault="00C56F8C" w:rsidP="007545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C56F8C" w:rsidRPr="00EF550A" w:rsidRDefault="00C56F8C" w:rsidP="00C56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56F8C" w:rsidRPr="00EF550A" w:rsidRDefault="00C56F8C" w:rsidP="004222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Социально-бытовое обеспечение</w:t>
      </w:r>
    </w:p>
    <w:tbl>
      <w:tblPr>
        <w:tblW w:w="10451" w:type="dxa"/>
        <w:tblInd w:w="-34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2171"/>
        <w:gridCol w:w="8280"/>
      </w:tblGrid>
      <w:tr w:rsidR="00422250" w:rsidRPr="00EF550A" w:rsidTr="00BF7787">
        <w:tc>
          <w:tcPr>
            <w:tcW w:w="2171" w:type="dxa"/>
          </w:tcPr>
          <w:p w:rsidR="00422250" w:rsidRPr="00EF550A" w:rsidRDefault="00422250" w:rsidP="004222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Медицинское обслуживание, профилактическая и физкультурно - оздоровительная работа</w:t>
            </w:r>
          </w:p>
        </w:tc>
        <w:tc>
          <w:tcPr>
            <w:tcW w:w="8280" w:type="dxa"/>
          </w:tcPr>
          <w:p w:rsidR="00422250" w:rsidRPr="00EF550A" w:rsidRDefault="00422250" w:rsidP="00422250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Медицинское обслуживание воспитанников ДОУ обеспечивает медицинский персонал (старшая медсестра, физиомедсестра, медсестра по массажу, врач-педиатр).</w:t>
            </w:r>
          </w:p>
          <w:p w:rsidR="00422250" w:rsidRPr="00EF550A" w:rsidRDefault="00422250" w:rsidP="00514A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В  детском  саду  имеется  лицензированный медицинский блок:</w:t>
            </w:r>
            <w:r w:rsidR="00514A10"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медицинский кабинет,</w:t>
            </w:r>
            <w:r w:rsidR="00514A10"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процедурный кабинет,</w:t>
            </w:r>
            <w:r w:rsidR="00514A10"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изолятор</w:t>
            </w:r>
            <w:r w:rsidR="00514A10"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физиокабинет</w:t>
            </w:r>
            <w:r w:rsidR="00514A10"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кабинет для массажа</w:t>
            </w:r>
          </w:p>
          <w:p w:rsidR="00422250" w:rsidRPr="00EF550A" w:rsidRDefault="00422250" w:rsidP="004222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Медицинский кабинет оснащен всем необходимым оборудованием: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холодильник  для  хранения  вакцин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облучатель  бактерицидный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шкаф  для  хранения  лекарственных  средств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аптечка  для  оказания  неотложной  помощи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ростомер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весы  электронные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кушетки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динамометр  ручной  детский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тонометр  с  детской  манжеткой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фонендоскоп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Таблицы для глаз</w:t>
            </w:r>
          </w:p>
          <w:p w:rsidR="00422250" w:rsidRPr="00EF550A" w:rsidRDefault="00422250" w:rsidP="004222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  В физиокабинете установлены: УФО, магнито-лазер, ультрозвук, электрофарез, амплипульс.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В целях профилактики и  согласия родителей в процедурном кабинете  ДОУ проводится вакцинация против гриппа. Два раза в год узкие специалисты  поликлиники № 8 проводят осмотр и обследование детей по заключенному 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договору.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является приоритетной в ДОУ. 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Цель: сохранять и укреплять физического и психического здоровья детей.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Воспитание культурно-гигиенических навыков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Формирование первоначальных представлений  о ЗОЖ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Развитие физических качеств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Накопление и обогащение двигательного опыта детей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Для реализации задач физического развития созданы все условия в спортивном зале есть достаточное количество физкультурного оборудования (батут, сухой бассейн, шведские стены, физкультурно-спортивный комплекс «Жираф», модули, мячи разных размеров, тренажеры и др.)</w:t>
            </w:r>
          </w:p>
          <w:p w:rsidR="00422250" w:rsidRPr="00EF550A" w:rsidRDefault="00422250" w:rsidP="0042225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 проводит 2 занятия в неделю во всех группах (кроме раннего возраста). Третье физкультурное занятие проводят воспитатели на прогулочных участках.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Используются  все  организованные  формы  занятий  физическими  упражнениями  с  широким  включением  подвижных  игр,  спортивных  упражнений  с  элементами  соревнований. </w:t>
            </w:r>
          </w:p>
          <w:p w:rsidR="00422250" w:rsidRPr="00EF550A" w:rsidRDefault="00422250" w:rsidP="0042225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Закаливание детского организма проводится систематически во все времена года. В ДОУ проводятся следующие оздоровительные мероприятия: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 (точечный массаж, полоскание горла, оздоровительный бег, дыхательная гимнастика);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самомассаж;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воздушные, солнечные ванны, босохождение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утренняя гимнастика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подвижные, спортивные, народные игры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динамический час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ходьба по коррегирующим дорожкам;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Гимнастика после сна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Коррекционно-оздоровительный час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Плавание в бассейне СОШ № 27 и спорткомплекс «Наутилус»</w:t>
            </w:r>
          </w:p>
        </w:tc>
      </w:tr>
      <w:tr w:rsidR="00422250" w:rsidRPr="00EF550A" w:rsidTr="00BF7787">
        <w:tc>
          <w:tcPr>
            <w:tcW w:w="2171" w:type="dxa"/>
          </w:tcPr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питания воспитанников в дошкольном образовательном учреждении</w:t>
            </w:r>
          </w:p>
        </w:tc>
        <w:tc>
          <w:tcPr>
            <w:tcW w:w="8280" w:type="dxa"/>
          </w:tcPr>
          <w:p w:rsidR="00422250" w:rsidRPr="00EF550A" w:rsidRDefault="00422250" w:rsidP="00422250">
            <w:pPr>
              <w:spacing w:after="0" w:line="240" w:lineRule="auto"/>
              <w:ind w:left="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В дошкольном образовательном учреждении  организовано 4-х разовое  питание детей на основании примерного 10-и дневного меню</w:t>
            </w:r>
          </w:p>
          <w:p w:rsidR="00422250" w:rsidRPr="00EF550A" w:rsidRDefault="00422250" w:rsidP="004222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Питание детей организовано с учётом следующих принципов: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режима питания;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калорийность питания, ежедневное соблюдение норм потребления продуктов;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гигиена приёма пищи;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подход к детям во время питания; </w:t>
            </w:r>
          </w:p>
          <w:p w:rsidR="00422250" w:rsidRPr="00EF550A" w:rsidRDefault="00422250" w:rsidP="00514A10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правильность расстановки мебели. 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       Ежедневно для  контроля  за организацией в соответствии с требованиями санитарных правил качественного и безопасного горячего питания воспитанников</w:t>
            </w:r>
            <w:r w:rsidR="00944406" w:rsidRPr="00EF55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 xml:space="preserve"> в ДОУ проводится бракераж и делается запись в журнале бракеража готовой продукции.</w:t>
            </w:r>
          </w:p>
          <w:p w:rsidR="00422250" w:rsidRPr="00EF550A" w:rsidRDefault="00422250" w:rsidP="004222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550A">
              <w:rPr>
                <w:rFonts w:ascii="Times New Roman" w:hAnsi="Times New Roman" w:cs="Times New Roman"/>
                <w:sz w:val="24"/>
                <w:szCs w:val="24"/>
              </w:rPr>
              <w:t>Оценку качества готовых блюд, кулинарного изделия  осуществляет бракеражная комиссия. Выдача готовой пищи осуществляется только после проведения данного контроля.</w:t>
            </w:r>
          </w:p>
        </w:tc>
      </w:tr>
    </w:tbl>
    <w:p w:rsidR="001C3372" w:rsidRDefault="001C3372" w:rsidP="001C33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22250" w:rsidRPr="00E30082" w:rsidRDefault="00422250" w:rsidP="00E30082">
      <w:pPr>
        <w:pStyle w:val="a5"/>
        <w:numPr>
          <w:ilvl w:val="0"/>
          <w:numId w:val="30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0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Функционирование внутренней системы оценки качества образования.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мониторинга: формирование целостного представления о качестве  образования в ДОУ, определение перспектив, направлений работы педагогического коллектива.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       Отследить уровень освоения детьми: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готовность детей к обучению в школе (интегративные качества).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состояние здоровья детей, физическое развитие, адаптации к условиям детского сада.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уровень сформированности профессиональной компетентности педагогов.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Оценить учебно-материальное  обеспечение,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Определить степень удовлетворённости родителей качеством образования в ДОУ.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мониторинга позволила обеспечить комплексный подход к оценке результата работы всего коллектива, проследить динамику достижения детей, определить проблемы и приоритеты.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D30C8" w:rsidRPr="00EF550A" w:rsidRDefault="007D30C8" w:rsidP="007D30C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Результаты мониторинга здоровья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9"/>
        <w:gridCol w:w="3118"/>
      </w:tblGrid>
      <w:tr w:rsidR="007D30C8" w:rsidRPr="00EF550A" w:rsidTr="00BF7787">
        <w:trPr>
          <w:trHeight w:val="654"/>
          <w:jc w:val="center"/>
        </w:trPr>
        <w:tc>
          <w:tcPr>
            <w:tcW w:w="3259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Группы здоровья</w:t>
            </w:r>
          </w:p>
        </w:tc>
        <w:tc>
          <w:tcPr>
            <w:tcW w:w="3118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детей</w:t>
            </w:r>
          </w:p>
          <w:p w:rsidR="007D30C8" w:rsidRPr="00EF550A" w:rsidRDefault="00C56F8C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525</w:t>
            </w:r>
          </w:p>
        </w:tc>
      </w:tr>
      <w:tr w:rsidR="007D30C8" w:rsidRPr="00EF550A" w:rsidTr="00BF7787">
        <w:trPr>
          <w:jc w:val="center"/>
        </w:trPr>
        <w:tc>
          <w:tcPr>
            <w:tcW w:w="3259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1группа </w:t>
            </w:r>
          </w:p>
        </w:tc>
        <w:tc>
          <w:tcPr>
            <w:tcW w:w="3118" w:type="dxa"/>
          </w:tcPr>
          <w:p w:rsidR="007D30C8" w:rsidRPr="00EF550A" w:rsidRDefault="00D307CE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="007D30C8"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7D30C8" w:rsidRPr="00EF550A" w:rsidTr="00BF7787">
        <w:trPr>
          <w:jc w:val="center"/>
        </w:trPr>
        <w:tc>
          <w:tcPr>
            <w:tcW w:w="3259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2группа</w:t>
            </w:r>
          </w:p>
        </w:tc>
        <w:tc>
          <w:tcPr>
            <w:tcW w:w="3118" w:type="dxa"/>
          </w:tcPr>
          <w:p w:rsidR="007D30C8" w:rsidRPr="00EF550A" w:rsidRDefault="00C56F8C" w:rsidP="007D30C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383</w:t>
            </w:r>
          </w:p>
        </w:tc>
      </w:tr>
      <w:tr w:rsidR="007D30C8" w:rsidRPr="00EF550A" w:rsidTr="00BF7787">
        <w:trPr>
          <w:jc w:val="center"/>
        </w:trPr>
        <w:tc>
          <w:tcPr>
            <w:tcW w:w="3259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группа</w:t>
            </w:r>
          </w:p>
        </w:tc>
        <w:tc>
          <w:tcPr>
            <w:tcW w:w="3118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</w:p>
        </w:tc>
      </w:tr>
      <w:tr w:rsidR="007D30C8" w:rsidRPr="00EF550A" w:rsidTr="00BF7787">
        <w:trPr>
          <w:jc w:val="center"/>
        </w:trPr>
        <w:tc>
          <w:tcPr>
            <w:tcW w:w="3259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группа</w:t>
            </w:r>
          </w:p>
        </w:tc>
        <w:tc>
          <w:tcPr>
            <w:tcW w:w="3118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7D30C8" w:rsidRPr="00EF550A" w:rsidTr="00BF7787">
        <w:trPr>
          <w:jc w:val="center"/>
        </w:trPr>
        <w:tc>
          <w:tcPr>
            <w:tcW w:w="3259" w:type="dxa"/>
          </w:tcPr>
          <w:p w:rsidR="007D30C8" w:rsidRPr="00EF550A" w:rsidRDefault="007D30C8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инвалиды</w:t>
            </w:r>
          </w:p>
        </w:tc>
        <w:tc>
          <w:tcPr>
            <w:tcW w:w="3118" w:type="dxa"/>
          </w:tcPr>
          <w:p w:rsidR="007D30C8" w:rsidRPr="00EF550A" w:rsidRDefault="00D307CE" w:rsidP="0019191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</w:tbl>
    <w:p w:rsidR="00640FDE" w:rsidRPr="00EF550A" w:rsidRDefault="00640FDE" w:rsidP="00422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заболеваемости в сравнительных показателях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1859"/>
        <w:gridCol w:w="2394"/>
        <w:gridCol w:w="2268"/>
        <w:gridCol w:w="2268"/>
      </w:tblGrid>
      <w:tr w:rsidR="00640FDE" w:rsidRPr="00EF550A" w:rsidTr="00BF7787">
        <w:tc>
          <w:tcPr>
            <w:tcW w:w="1859" w:type="dxa"/>
          </w:tcPr>
          <w:p w:rsidR="00640FDE" w:rsidRPr="00EF550A" w:rsidRDefault="00640FD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394" w:type="dxa"/>
          </w:tcPr>
          <w:p w:rsidR="00640FDE" w:rsidRPr="00EF550A" w:rsidRDefault="00640FD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заболеваний</w:t>
            </w:r>
          </w:p>
        </w:tc>
        <w:tc>
          <w:tcPr>
            <w:tcW w:w="2268" w:type="dxa"/>
          </w:tcPr>
          <w:p w:rsidR="00640FDE" w:rsidRPr="00EF550A" w:rsidRDefault="00640FD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инфекционных заболеваний</w:t>
            </w:r>
          </w:p>
        </w:tc>
        <w:tc>
          <w:tcPr>
            <w:tcW w:w="2268" w:type="dxa"/>
          </w:tcPr>
          <w:p w:rsidR="00640FDE" w:rsidRPr="00EF550A" w:rsidRDefault="00640FD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соматических заболеваний</w:t>
            </w:r>
          </w:p>
        </w:tc>
      </w:tr>
      <w:tr w:rsidR="00640FDE" w:rsidRPr="00EF550A" w:rsidTr="00BF7787">
        <w:tc>
          <w:tcPr>
            <w:tcW w:w="1859" w:type="dxa"/>
          </w:tcPr>
          <w:p w:rsidR="00640FDE" w:rsidRPr="00EF550A" w:rsidRDefault="00640FD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2013-2014</w:t>
            </w:r>
          </w:p>
        </w:tc>
        <w:tc>
          <w:tcPr>
            <w:tcW w:w="2394" w:type="dxa"/>
          </w:tcPr>
          <w:p w:rsidR="00640FDE" w:rsidRPr="00EF550A" w:rsidRDefault="00BF7787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2268" w:type="dxa"/>
          </w:tcPr>
          <w:p w:rsidR="00640FDE" w:rsidRPr="00EF550A" w:rsidRDefault="00BF7787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268" w:type="dxa"/>
          </w:tcPr>
          <w:p w:rsidR="00640FDE" w:rsidRPr="00EF550A" w:rsidRDefault="00BF7787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</w:tr>
      <w:tr w:rsidR="00640FDE" w:rsidRPr="00EF550A" w:rsidTr="00BF7787">
        <w:tc>
          <w:tcPr>
            <w:tcW w:w="1859" w:type="dxa"/>
          </w:tcPr>
          <w:p w:rsidR="00640FDE" w:rsidRPr="00EF550A" w:rsidRDefault="00640FD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2014-2015</w:t>
            </w:r>
          </w:p>
        </w:tc>
        <w:tc>
          <w:tcPr>
            <w:tcW w:w="2394" w:type="dxa"/>
          </w:tcPr>
          <w:p w:rsidR="00640FDE" w:rsidRPr="00EF550A" w:rsidRDefault="00640FD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2268" w:type="dxa"/>
          </w:tcPr>
          <w:p w:rsidR="00640FDE" w:rsidRPr="00EF550A" w:rsidRDefault="00BF7787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2268" w:type="dxa"/>
          </w:tcPr>
          <w:p w:rsidR="00640FDE" w:rsidRPr="00EF550A" w:rsidRDefault="00BF7787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</w:tr>
      <w:tr w:rsidR="00D307CE" w:rsidRPr="00EF550A" w:rsidTr="00BF7787">
        <w:tc>
          <w:tcPr>
            <w:tcW w:w="1859" w:type="dxa"/>
          </w:tcPr>
          <w:p w:rsidR="00D307CE" w:rsidRPr="00EF550A" w:rsidRDefault="00D307C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2015-2016</w:t>
            </w:r>
          </w:p>
        </w:tc>
        <w:tc>
          <w:tcPr>
            <w:tcW w:w="2394" w:type="dxa"/>
          </w:tcPr>
          <w:p w:rsidR="00D307CE" w:rsidRPr="00EF550A" w:rsidRDefault="00D307C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2268" w:type="dxa"/>
          </w:tcPr>
          <w:p w:rsidR="00D307CE" w:rsidRPr="00EF550A" w:rsidRDefault="00D307C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2268" w:type="dxa"/>
          </w:tcPr>
          <w:p w:rsidR="00D307CE" w:rsidRPr="00EF550A" w:rsidRDefault="00D307CE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</w:t>
            </w:r>
          </w:p>
        </w:tc>
      </w:tr>
      <w:tr w:rsidR="00C56F8C" w:rsidRPr="00EF550A" w:rsidTr="00BF7787">
        <w:tc>
          <w:tcPr>
            <w:tcW w:w="1859" w:type="dxa"/>
          </w:tcPr>
          <w:p w:rsidR="00C56F8C" w:rsidRDefault="00C56F8C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2016-2017</w:t>
            </w:r>
          </w:p>
        </w:tc>
        <w:tc>
          <w:tcPr>
            <w:tcW w:w="2394" w:type="dxa"/>
          </w:tcPr>
          <w:p w:rsidR="00C56F8C" w:rsidRDefault="00C56F8C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56F8C" w:rsidRDefault="00C56F8C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56F8C" w:rsidRDefault="00C56F8C" w:rsidP="004222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38CB" w:rsidRPr="00EF550A" w:rsidRDefault="00BF38CB" w:rsidP="00BF38CB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C53" w:rsidRPr="00EF550A" w:rsidRDefault="00BF38CB" w:rsidP="00BF38CB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 детей  в школу предполагает</w:t>
      </w:r>
      <w:r w:rsidR="00EF550A" w:rsidRPr="00EF55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31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81 ребенок</w:t>
      </w:r>
    </w:p>
    <w:tbl>
      <w:tblPr>
        <w:tblStyle w:val="a3"/>
        <w:tblW w:w="9735" w:type="dxa"/>
        <w:tblLayout w:type="fixed"/>
        <w:tblLook w:val="04A0" w:firstRow="1" w:lastRow="0" w:firstColumn="1" w:lastColumn="0" w:noHBand="0" w:noVBand="1"/>
      </w:tblPr>
      <w:tblGrid>
        <w:gridCol w:w="6345"/>
        <w:gridCol w:w="1276"/>
        <w:gridCol w:w="1134"/>
        <w:gridCol w:w="980"/>
      </w:tblGrid>
      <w:tr w:rsidR="0072366B" w:rsidRPr="00EF550A" w:rsidTr="0072366B">
        <w:tc>
          <w:tcPr>
            <w:tcW w:w="6345" w:type="dxa"/>
            <w:vMerge w:val="restart"/>
            <w:hideMark/>
          </w:tcPr>
          <w:p w:rsidR="0072366B" w:rsidRPr="00EF550A" w:rsidRDefault="0072366B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 развития интегративных качеств</w:t>
            </w:r>
          </w:p>
        </w:tc>
        <w:tc>
          <w:tcPr>
            <w:tcW w:w="3390" w:type="dxa"/>
            <w:gridSpan w:val="3"/>
            <w:hideMark/>
          </w:tcPr>
          <w:p w:rsidR="0072366B" w:rsidRPr="00EF550A" w:rsidRDefault="0072366B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показатель по ДОУ в %</w:t>
            </w:r>
          </w:p>
        </w:tc>
      </w:tr>
      <w:tr w:rsidR="0072366B" w:rsidRPr="00EF550A" w:rsidTr="0072366B">
        <w:tc>
          <w:tcPr>
            <w:tcW w:w="6345" w:type="dxa"/>
            <w:vMerge/>
            <w:hideMark/>
          </w:tcPr>
          <w:p w:rsidR="0072366B" w:rsidRPr="00EF550A" w:rsidRDefault="0072366B" w:rsidP="002872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hideMark/>
          </w:tcPr>
          <w:p w:rsidR="0072366B" w:rsidRPr="00EF550A" w:rsidRDefault="0072366B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34" w:type="dxa"/>
            <w:hideMark/>
          </w:tcPr>
          <w:p w:rsidR="0072366B" w:rsidRPr="00EF550A" w:rsidRDefault="0072366B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80" w:type="dxa"/>
            <w:hideMark/>
          </w:tcPr>
          <w:p w:rsidR="0072366B" w:rsidRPr="00EF550A" w:rsidRDefault="0072366B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«Физически развитый, овладевший основными культурно-гигиеническими навыками»</w:t>
            </w:r>
          </w:p>
        </w:tc>
        <w:tc>
          <w:tcPr>
            <w:tcW w:w="1276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80" w:type="dxa"/>
            <w:hideMark/>
          </w:tcPr>
          <w:p w:rsidR="00264C53" w:rsidRPr="00EF550A" w:rsidRDefault="00883199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«Любознательный, активный»</w:t>
            </w:r>
          </w:p>
        </w:tc>
        <w:tc>
          <w:tcPr>
            <w:tcW w:w="1276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0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«Эмоционально-отзывчивы»</w:t>
            </w:r>
          </w:p>
        </w:tc>
        <w:tc>
          <w:tcPr>
            <w:tcW w:w="1276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134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80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«Овладевший средствами общения и способами взаимодействия со взрослыми и сверстниками»</w:t>
            </w:r>
          </w:p>
        </w:tc>
        <w:tc>
          <w:tcPr>
            <w:tcW w:w="1276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0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«Способный управлять своим поведением и планировать свои действия на основе первичных ценностных представлений. Соблюдающий элементарные общепринятые нормы и правила поведения»</w:t>
            </w:r>
          </w:p>
        </w:tc>
        <w:tc>
          <w:tcPr>
            <w:tcW w:w="1276" w:type="dxa"/>
            <w:hideMark/>
          </w:tcPr>
          <w:p w:rsidR="00264C53" w:rsidRPr="00EF550A" w:rsidRDefault="00883199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134" w:type="dxa"/>
            <w:hideMark/>
          </w:tcPr>
          <w:p w:rsidR="00264C53" w:rsidRPr="00EF550A" w:rsidRDefault="00883199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80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«Способный решать интеллектуальные и личностные задачи (проблемы), адекватные возрасту»</w:t>
            </w:r>
          </w:p>
        </w:tc>
        <w:tc>
          <w:tcPr>
            <w:tcW w:w="1276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80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«Имеющий первичные представления о себе, семье, обществе, государстве, мире и природе»</w:t>
            </w:r>
          </w:p>
        </w:tc>
        <w:tc>
          <w:tcPr>
            <w:tcW w:w="1276" w:type="dxa"/>
            <w:hideMark/>
          </w:tcPr>
          <w:p w:rsidR="00264C53" w:rsidRPr="00EF550A" w:rsidRDefault="00883199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134" w:type="dxa"/>
            <w:hideMark/>
          </w:tcPr>
          <w:p w:rsidR="00264C53" w:rsidRPr="00EF550A" w:rsidRDefault="00883199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80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«Овладевший универсальными предпосылками учебной деятельности»</w:t>
            </w:r>
          </w:p>
        </w:tc>
        <w:tc>
          <w:tcPr>
            <w:tcW w:w="1276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hideMark/>
          </w:tcPr>
          <w:p w:rsidR="00264C53" w:rsidRPr="00EF550A" w:rsidRDefault="00264C53" w:rsidP="008831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83199"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80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64C53" w:rsidRPr="00EF550A" w:rsidTr="0072366B">
        <w:tc>
          <w:tcPr>
            <w:tcW w:w="6345" w:type="dxa"/>
            <w:hideMark/>
          </w:tcPr>
          <w:p w:rsidR="00264C53" w:rsidRPr="00EF550A" w:rsidRDefault="00264C53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«Овладевший необходимыми умениями и навыками»</w:t>
            </w:r>
          </w:p>
        </w:tc>
        <w:tc>
          <w:tcPr>
            <w:tcW w:w="1276" w:type="dxa"/>
            <w:hideMark/>
          </w:tcPr>
          <w:p w:rsidR="00264C53" w:rsidRPr="00EF550A" w:rsidRDefault="00883199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134" w:type="dxa"/>
            <w:hideMark/>
          </w:tcPr>
          <w:p w:rsidR="00264C53" w:rsidRPr="00EF550A" w:rsidRDefault="00883199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80" w:type="dxa"/>
            <w:hideMark/>
          </w:tcPr>
          <w:p w:rsidR="00264C53" w:rsidRPr="00EF550A" w:rsidRDefault="00883199" w:rsidP="002872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55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264C53" w:rsidRPr="00EF550A" w:rsidRDefault="00264C53" w:rsidP="00422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550A" w:rsidRPr="001C3372" w:rsidRDefault="00EF550A" w:rsidP="001C33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4098" w:rsidRDefault="006F4098" w:rsidP="00422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F4098" w:rsidRDefault="006F4098" w:rsidP="00422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22250" w:rsidRPr="00EF550A" w:rsidRDefault="00422250" w:rsidP="00422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Перспективы развития дошкольного образовательного учреждения</w:t>
      </w:r>
    </w:p>
    <w:p w:rsidR="00422250" w:rsidRPr="00EF550A" w:rsidRDefault="00422250" w:rsidP="00422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22250" w:rsidRPr="00EF550A" w:rsidRDefault="00422250" w:rsidP="001C33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55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данным самоанализа приоритетным направлением на следующий учебный год остается физическое </w:t>
      </w:r>
      <w:r w:rsidR="00BF38CB" w:rsidRPr="00EF55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речевое </w:t>
      </w:r>
      <w:r w:rsidRPr="00EF55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дошкольников.</w:t>
      </w:r>
    </w:p>
    <w:p w:rsidR="00422250" w:rsidRPr="00EF550A" w:rsidRDefault="00422250" w:rsidP="001C33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250" w:rsidRDefault="009843BF" w:rsidP="009843BF">
      <w:pPr>
        <w:pStyle w:val="a5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 детей потребность и мотивацию к сохранению своего здоровья посредством </w:t>
      </w:r>
      <w:r w:rsidR="00185EF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формирующих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технологий;</w:t>
      </w:r>
    </w:p>
    <w:p w:rsidR="009843BF" w:rsidRDefault="009843BF" w:rsidP="009843BF">
      <w:pPr>
        <w:pStyle w:val="a5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работу по развитию связной речи дошкольников на основе ТРИЗ-технологии;</w:t>
      </w:r>
    </w:p>
    <w:p w:rsidR="009843BF" w:rsidRDefault="009843BF" w:rsidP="009843BF">
      <w:pPr>
        <w:pStyle w:val="a5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плодотворную совместную работу с родителями через проектную деятельность;</w:t>
      </w:r>
    </w:p>
    <w:p w:rsidR="009843BF" w:rsidRPr="009843BF" w:rsidRDefault="009843BF" w:rsidP="009843BF">
      <w:pPr>
        <w:pStyle w:val="a5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Реализовать систему мероприятий, направленную на оздоровление и физическое развитие детей, их нравственное воспитание, развитие любознательности и познавательной активности в детском экспериментировании.</w:t>
      </w:r>
    </w:p>
    <w:p w:rsidR="00422250" w:rsidRPr="00EF550A" w:rsidRDefault="00422250" w:rsidP="00422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250" w:rsidRPr="00EF550A" w:rsidRDefault="00422250" w:rsidP="004222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МАДОУ № 140 _________________________</w:t>
      </w:r>
      <w:r w:rsidR="0072366B"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Секерина О.Н.</w:t>
      </w:r>
      <w:r w:rsidRPr="00EF55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1BA0" w:rsidRDefault="00431BA0" w:rsidP="00431BA0">
      <w:pPr>
        <w:pStyle w:val="ConsPlusNormal"/>
        <w:jc w:val="center"/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  <w:bookmarkStart w:id="1" w:name="Par36"/>
      <w:bookmarkEnd w:id="1"/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754565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754565">
      <w:pPr>
        <w:pStyle w:val="ConsPlusNormal"/>
        <w:jc w:val="center"/>
        <w:rPr>
          <w:b/>
          <w:bCs/>
          <w:sz w:val="16"/>
          <w:szCs w:val="16"/>
        </w:rPr>
      </w:pPr>
    </w:p>
    <w:p w:rsidR="00185EF7" w:rsidRDefault="00185EF7" w:rsidP="00754565">
      <w:pPr>
        <w:pStyle w:val="ConsPlusNormal"/>
        <w:jc w:val="center"/>
        <w:rPr>
          <w:b/>
          <w:bCs/>
          <w:sz w:val="16"/>
          <w:szCs w:val="16"/>
        </w:rPr>
      </w:pPr>
    </w:p>
    <w:p w:rsidR="00185EF7" w:rsidRDefault="00185EF7" w:rsidP="00754565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754565">
      <w:pPr>
        <w:pStyle w:val="ConsPlusNormal"/>
        <w:jc w:val="center"/>
        <w:rPr>
          <w:b/>
          <w:bCs/>
          <w:sz w:val="16"/>
          <w:szCs w:val="16"/>
        </w:rPr>
      </w:pPr>
    </w:p>
    <w:p w:rsidR="00754565" w:rsidRDefault="00754565" w:rsidP="0075456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АНАЛИЗ ПОКАЗАТЕЛЕЙ</w:t>
      </w:r>
    </w:p>
    <w:p w:rsidR="00754565" w:rsidRDefault="00754565" w:rsidP="0075456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ДЕЯТЕЛЬНОСТИ МАДОУ г.Хабаровска «Детский сад комбинированного вида № 140», подлежащие самообследованию  (2016-2917уч.год)</w:t>
      </w:r>
    </w:p>
    <w:p w:rsidR="00754565" w:rsidRDefault="00754565" w:rsidP="00754565">
      <w:pPr>
        <w:pStyle w:val="ConsPlusNormal"/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020"/>
        <w:gridCol w:w="7070"/>
        <w:gridCol w:w="1549"/>
      </w:tblGrid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 п/п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Показатели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outlineLvl w:val="1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Образовательная деятельность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525 чел./100%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режиме полного дня (8 - 12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525 чел.100/%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режиме кратковременного пребывания (3 - 5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Нет/0%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семейной дошкольной группе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Нет/0%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Нет/0%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Общая численность воспитанников в возрасте до 3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81чел / 15,4%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Общая численность воспитанников в возрасте от 3 до 8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444 чел/84,6%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режиме полного дня (8 - 12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tabs>
                <w:tab w:val="center" w:pos="699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525 чел/ 100%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режиме продленного дня (12 - 14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режиме круглосуточного пребывания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 чел/ 12,4%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коррекции недостатков в физическом и (или) психическом развитии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35чел/  6,6%</w:t>
            </w:r>
          </w:p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30чел./5,7%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освоению образовательной программы дошкольного образования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525 чел/ 100%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присмотру и уходу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525 чел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1.6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9.3 день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Общая численность педагогических работников,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 человек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 чел./ 43,2%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 чел/  40,9%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25чел,/ 56,8%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25чел/   56,2%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1.8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9чел./ 20,4%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1.8.1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Высшая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1.8.2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Первая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9чел/ 22%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 5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  <w:r w:rsidR="009843B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чел/ 31,8%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Свыше 30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9843BF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30 чел./ 68,2</w:t>
            </w:r>
            <w:r w:rsidR="00754565">
              <w:rPr>
                <w:lang w:eastAsia="en-US"/>
              </w:rPr>
              <w:t>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1.10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25чел./44.9%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5чел./ 56,2%%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Численность/удельный вес численности педагогических и </w:t>
            </w:r>
            <w:r>
              <w:rPr>
                <w:lang w:eastAsia="en-US"/>
              </w:rPr>
              <w:lastRenderedPageBreak/>
              <w:t>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9843BF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44 чел /100 </w:t>
            </w:r>
            <w:r w:rsidR="00754565">
              <w:rPr>
                <w:lang w:eastAsia="en-US"/>
              </w:rPr>
              <w:t>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44чел/ 100%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Соотношение "педагогический работник/воспитанник" в дошкольной образовательной организации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9843BF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525</w:t>
            </w:r>
            <w:r w:rsidR="00754565">
              <w:rPr>
                <w:lang w:eastAsia="en-US"/>
              </w:rPr>
              <w:t>/ 44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Музыкального руководителя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 (2)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Инструктора по физической культуре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 (2)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Учителя-логопеда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Да(2)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Логопеда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Учителя-дефектолога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 (2)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1.15.6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Педагога-психолога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 (2)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outlineLvl w:val="1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Инфраструктура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133</w:t>
            </w:r>
            <w:r w:rsidR="009843B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кв.м</w:t>
            </w:r>
          </w:p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2.6 кв.м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161,4кв. м</w:t>
            </w:r>
          </w:p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Наличие физкультурного зала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 (2)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Наличие музыкального зала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Да </w:t>
            </w:r>
          </w:p>
        </w:tc>
      </w:tr>
      <w:tr w:rsidR="00754565" w:rsidTr="00754565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65" w:rsidRDefault="00754565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да</w:t>
            </w:r>
          </w:p>
        </w:tc>
      </w:tr>
    </w:tbl>
    <w:p w:rsidR="00754565" w:rsidRDefault="00754565" w:rsidP="00754565">
      <w:pPr>
        <w:rPr>
          <w:rFonts w:eastAsiaTheme="minorEastAsia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431BA0" w:rsidRDefault="00431BA0" w:rsidP="00431BA0">
      <w:pPr>
        <w:pStyle w:val="ConsPlusNormal"/>
        <w:jc w:val="center"/>
        <w:rPr>
          <w:b/>
          <w:bCs/>
          <w:sz w:val="16"/>
          <w:szCs w:val="16"/>
        </w:rPr>
      </w:pPr>
    </w:p>
    <w:p w:rsidR="00E30082" w:rsidRDefault="009843BF" w:rsidP="00431BA0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Заведующий МАДОУ № 140</w:t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  <w:t>О.Н.Секерина</w:t>
      </w:r>
    </w:p>
    <w:sectPr w:rsidR="00E30082" w:rsidSect="00640FDE">
      <w:footerReference w:type="default" r:id="rId8"/>
      <w:pgSz w:w="11906" w:h="16838"/>
      <w:pgMar w:top="851" w:right="424" w:bottom="709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8C7" w:rsidRDefault="008F38C7" w:rsidP="000A3B71">
      <w:pPr>
        <w:spacing w:after="0" w:line="240" w:lineRule="auto"/>
      </w:pPr>
      <w:r>
        <w:separator/>
      </w:r>
    </w:p>
  </w:endnote>
  <w:endnote w:type="continuationSeparator" w:id="0">
    <w:p w:rsidR="008F38C7" w:rsidRDefault="008F38C7" w:rsidP="000A3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361649"/>
      <w:docPartObj>
        <w:docPartGallery w:val="Page Numbers (Bottom of Page)"/>
        <w:docPartUnique/>
      </w:docPartObj>
    </w:sdtPr>
    <w:sdtEndPr/>
    <w:sdtContent>
      <w:p w:rsidR="00754565" w:rsidRDefault="00754565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54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4565" w:rsidRDefault="0075456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8C7" w:rsidRDefault="008F38C7" w:rsidP="000A3B71">
      <w:pPr>
        <w:spacing w:after="0" w:line="240" w:lineRule="auto"/>
      </w:pPr>
      <w:r>
        <w:separator/>
      </w:r>
    </w:p>
  </w:footnote>
  <w:footnote w:type="continuationSeparator" w:id="0">
    <w:p w:rsidR="008F38C7" w:rsidRDefault="008F38C7" w:rsidP="000A3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6722E"/>
    <w:multiLevelType w:val="hybridMultilevel"/>
    <w:tmpl w:val="26642A3C"/>
    <w:lvl w:ilvl="0" w:tplc="04190001">
      <w:start w:val="1"/>
      <w:numFmt w:val="bullet"/>
      <w:lvlText w:val=""/>
      <w:lvlJc w:val="left"/>
      <w:pPr>
        <w:ind w:left="20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" w15:restartNumberingAfterBreak="0">
    <w:nsid w:val="11C0352A"/>
    <w:multiLevelType w:val="hybridMultilevel"/>
    <w:tmpl w:val="9ED86A0E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61EB6"/>
    <w:multiLevelType w:val="hybridMultilevel"/>
    <w:tmpl w:val="CA9095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36C3A76"/>
    <w:multiLevelType w:val="multilevel"/>
    <w:tmpl w:val="E214A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66520A"/>
    <w:multiLevelType w:val="hybridMultilevel"/>
    <w:tmpl w:val="FE9411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B235F"/>
    <w:multiLevelType w:val="hybridMultilevel"/>
    <w:tmpl w:val="5A32CC46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6A6BB4"/>
    <w:multiLevelType w:val="hybridMultilevel"/>
    <w:tmpl w:val="3C8C32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13B29"/>
    <w:multiLevelType w:val="hybridMultilevel"/>
    <w:tmpl w:val="CBEC9BC6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85349D"/>
    <w:multiLevelType w:val="multilevel"/>
    <w:tmpl w:val="6CF6B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5D172F"/>
    <w:multiLevelType w:val="hybridMultilevel"/>
    <w:tmpl w:val="158AA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194FDB"/>
    <w:multiLevelType w:val="hybridMultilevel"/>
    <w:tmpl w:val="7B8C4C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D5174"/>
    <w:multiLevelType w:val="hybridMultilevel"/>
    <w:tmpl w:val="416676C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62C6F5D"/>
    <w:multiLevelType w:val="hybridMultilevel"/>
    <w:tmpl w:val="3DB4A038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927781"/>
    <w:multiLevelType w:val="hybridMultilevel"/>
    <w:tmpl w:val="AF5861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2C0447"/>
    <w:multiLevelType w:val="hybridMultilevel"/>
    <w:tmpl w:val="797E4432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296FE8"/>
    <w:multiLevelType w:val="hybridMultilevel"/>
    <w:tmpl w:val="DE9240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A26406"/>
    <w:multiLevelType w:val="multilevel"/>
    <w:tmpl w:val="0338F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F560BA"/>
    <w:multiLevelType w:val="hybridMultilevel"/>
    <w:tmpl w:val="90429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55E62"/>
    <w:multiLevelType w:val="hybridMultilevel"/>
    <w:tmpl w:val="45E4D20A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50145"/>
    <w:multiLevelType w:val="hybridMultilevel"/>
    <w:tmpl w:val="A7A4B0C8"/>
    <w:lvl w:ilvl="0" w:tplc="E84ADEF0">
      <w:start w:val="1"/>
      <w:numFmt w:val="bullet"/>
      <w:lvlText w:val="•"/>
      <w:lvlJc w:val="left"/>
      <w:pPr>
        <w:ind w:left="13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0" w15:restartNumberingAfterBreak="0">
    <w:nsid w:val="489F3940"/>
    <w:multiLevelType w:val="hybridMultilevel"/>
    <w:tmpl w:val="1506DC44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3D3C5A"/>
    <w:multiLevelType w:val="hybridMultilevel"/>
    <w:tmpl w:val="EEE8C15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C5102FD"/>
    <w:multiLevelType w:val="hybridMultilevel"/>
    <w:tmpl w:val="A5843F94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C6750C0"/>
    <w:multiLevelType w:val="multilevel"/>
    <w:tmpl w:val="23FE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F3354E"/>
    <w:multiLevelType w:val="hybridMultilevel"/>
    <w:tmpl w:val="6CC406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7C3D1F"/>
    <w:multiLevelType w:val="hybridMultilevel"/>
    <w:tmpl w:val="28CA4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BC60DF"/>
    <w:multiLevelType w:val="hybridMultilevel"/>
    <w:tmpl w:val="4022A9F4"/>
    <w:lvl w:ilvl="0" w:tplc="E84ADEF0">
      <w:start w:val="1"/>
      <w:numFmt w:val="bullet"/>
      <w:lvlText w:val="•"/>
      <w:lvlJc w:val="left"/>
      <w:pPr>
        <w:ind w:left="89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7" w15:restartNumberingAfterBreak="0">
    <w:nsid w:val="526E0597"/>
    <w:multiLevelType w:val="hybridMultilevel"/>
    <w:tmpl w:val="464C25C8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E6204E"/>
    <w:multiLevelType w:val="hybridMultilevel"/>
    <w:tmpl w:val="F9303E4A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2B17085"/>
    <w:multiLevelType w:val="hybridMultilevel"/>
    <w:tmpl w:val="C8F856E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72586BDB"/>
    <w:multiLevelType w:val="hybridMultilevel"/>
    <w:tmpl w:val="E390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9743E5"/>
    <w:multiLevelType w:val="hybridMultilevel"/>
    <w:tmpl w:val="D5907DEA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50C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EA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9C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14F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205E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3C3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0C6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DCC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67A71DA"/>
    <w:multiLevelType w:val="hybridMultilevel"/>
    <w:tmpl w:val="1CF2B8E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7F4238F"/>
    <w:multiLevelType w:val="hybridMultilevel"/>
    <w:tmpl w:val="BE322D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A142719"/>
    <w:multiLevelType w:val="hybridMultilevel"/>
    <w:tmpl w:val="2408C09C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07754"/>
    <w:multiLevelType w:val="hybridMultilevel"/>
    <w:tmpl w:val="CA0013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1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23"/>
  </w:num>
  <w:num w:numId="10">
    <w:abstractNumId w:val="3"/>
  </w:num>
  <w:num w:numId="11">
    <w:abstractNumId w:val="25"/>
  </w:num>
  <w:num w:numId="12">
    <w:abstractNumId w:val="20"/>
  </w:num>
  <w:num w:numId="13">
    <w:abstractNumId w:val="22"/>
  </w:num>
  <w:num w:numId="14">
    <w:abstractNumId w:val="26"/>
  </w:num>
  <w:num w:numId="15">
    <w:abstractNumId w:val="19"/>
  </w:num>
  <w:num w:numId="16">
    <w:abstractNumId w:val="27"/>
  </w:num>
  <w:num w:numId="17">
    <w:abstractNumId w:val="18"/>
  </w:num>
  <w:num w:numId="18">
    <w:abstractNumId w:val="14"/>
  </w:num>
  <w:num w:numId="19">
    <w:abstractNumId w:val="7"/>
  </w:num>
  <w:num w:numId="20">
    <w:abstractNumId w:val="1"/>
  </w:num>
  <w:num w:numId="21">
    <w:abstractNumId w:val="28"/>
  </w:num>
  <w:num w:numId="22">
    <w:abstractNumId w:val="12"/>
  </w:num>
  <w:num w:numId="23">
    <w:abstractNumId w:val="5"/>
  </w:num>
  <w:num w:numId="24">
    <w:abstractNumId w:val="34"/>
  </w:num>
  <w:num w:numId="25">
    <w:abstractNumId w:val="9"/>
  </w:num>
  <w:num w:numId="26">
    <w:abstractNumId w:val="24"/>
  </w:num>
  <w:num w:numId="27">
    <w:abstractNumId w:val="13"/>
  </w:num>
  <w:num w:numId="28">
    <w:abstractNumId w:val="15"/>
  </w:num>
  <w:num w:numId="29">
    <w:abstractNumId w:val="35"/>
  </w:num>
  <w:num w:numId="30">
    <w:abstractNumId w:val="30"/>
  </w:num>
  <w:num w:numId="31">
    <w:abstractNumId w:val="0"/>
  </w:num>
  <w:num w:numId="32">
    <w:abstractNumId w:val="2"/>
  </w:num>
  <w:num w:numId="33">
    <w:abstractNumId w:val="21"/>
  </w:num>
  <w:num w:numId="3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250"/>
    <w:rsid w:val="00066F5A"/>
    <w:rsid w:val="000867AF"/>
    <w:rsid w:val="000A3B71"/>
    <w:rsid w:val="000B63D9"/>
    <w:rsid w:val="000B7CAF"/>
    <w:rsid w:val="000C472F"/>
    <w:rsid w:val="000D48A7"/>
    <w:rsid w:val="001133EE"/>
    <w:rsid w:val="00115BFA"/>
    <w:rsid w:val="00132B5D"/>
    <w:rsid w:val="00162FE6"/>
    <w:rsid w:val="00174944"/>
    <w:rsid w:val="00185EF7"/>
    <w:rsid w:val="0018702B"/>
    <w:rsid w:val="00191917"/>
    <w:rsid w:val="00196241"/>
    <w:rsid w:val="001A4925"/>
    <w:rsid w:val="001C1836"/>
    <w:rsid w:val="001C3372"/>
    <w:rsid w:val="002249BB"/>
    <w:rsid w:val="0024205A"/>
    <w:rsid w:val="00264C53"/>
    <w:rsid w:val="00287209"/>
    <w:rsid w:val="00376DAF"/>
    <w:rsid w:val="00416DC4"/>
    <w:rsid w:val="00420D9F"/>
    <w:rsid w:val="00422250"/>
    <w:rsid w:val="00431BA0"/>
    <w:rsid w:val="00434964"/>
    <w:rsid w:val="0044662E"/>
    <w:rsid w:val="00450EC2"/>
    <w:rsid w:val="00482B73"/>
    <w:rsid w:val="004A54EF"/>
    <w:rsid w:val="004C66D1"/>
    <w:rsid w:val="005016E2"/>
    <w:rsid w:val="00514A10"/>
    <w:rsid w:val="00531EE1"/>
    <w:rsid w:val="0053231A"/>
    <w:rsid w:val="00533C1C"/>
    <w:rsid w:val="00596C65"/>
    <w:rsid w:val="005C7389"/>
    <w:rsid w:val="005E5381"/>
    <w:rsid w:val="005E6A9D"/>
    <w:rsid w:val="00605DA0"/>
    <w:rsid w:val="00627E48"/>
    <w:rsid w:val="00640FDE"/>
    <w:rsid w:val="006761B9"/>
    <w:rsid w:val="00683B30"/>
    <w:rsid w:val="006A6ECB"/>
    <w:rsid w:val="006F4098"/>
    <w:rsid w:val="00716132"/>
    <w:rsid w:val="0072366B"/>
    <w:rsid w:val="00731463"/>
    <w:rsid w:val="00754565"/>
    <w:rsid w:val="00765F85"/>
    <w:rsid w:val="00794030"/>
    <w:rsid w:val="007A5A5E"/>
    <w:rsid w:val="007D30C8"/>
    <w:rsid w:val="007D7AAD"/>
    <w:rsid w:val="007F4D50"/>
    <w:rsid w:val="007F748F"/>
    <w:rsid w:val="00861941"/>
    <w:rsid w:val="00883199"/>
    <w:rsid w:val="00887B62"/>
    <w:rsid w:val="008A482A"/>
    <w:rsid w:val="008C283E"/>
    <w:rsid w:val="008F38C7"/>
    <w:rsid w:val="00924991"/>
    <w:rsid w:val="0092795A"/>
    <w:rsid w:val="00944406"/>
    <w:rsid w:val="00957A74"/>
    <w:rsid w:val="009843BF"/>
    <w:rsid w:val="00986F29"/>
    <w:rsid w:val="009A422B"/>
    <w:rsid w:val="009A73BC"/>
    <w:rsid w:val="009B632C"/>
    <w:rsid w:val="00A01AC8"/>
    <w:rsid w:val="00A12BAA"/>
    <w:rsid w:val="00A20E83"/>
    <w:rsid w:val="00A615F5"/>
    <w:rsid w:val="00AB64E0"/>
    <w:rsid w:val="00AF5A6B"/>
    <w:rsid w:val="00B138CF"/>
    <w:rsid w:val="00B16ECF"/>
    <w:rsid w:val="00B342E1"/>
    <w:rsid w:val="00B76854"/>
    <w:rsid w:val="00BB3A1F"/>
    <w:rsid w:val="00BC7976"/>
    <w:rsid w:val="00BF1ACC"/>
    <w:rsid w:val="00BF38CB"/>
    <w:rsid w:val="00BF7787"/>
    <w:rsid w:val="00C157D9"/>
    <w:rsid w:val="00C2518C"/>
    <w:rsid w:val="00C35C4C"/>
    <w:rsid w:val="00C542B3"/>
    <w:rsid w:val="00C56F8C"/>
    <w:rsid w:val="00C870E2"/>
    <w:rsid w:val="00D14F7D"/>
    <w:rsid w:val="00D307CE"/>
    <w:rsid w:val="00D423B8"/>
    <w:rsid w:val="00D56363"/>
    <w:rsid w:val="00D56ACA"/>
    <w:rsid w:val="00DF1232"/>
    <w:rsid w:val="00E04EBC"/>
    <w:rsid w:val="00E30082"/>
    <w:rsid w:val="00E47691"/>
    <w:rsid w:val="00E608EC"/>
    <w:rsid w:val="00E65D12"/>
    <w:rsid w:val="00E679F5"/>
    <w:rsid w:val="00E7039B"/>
    <w:rsid w:val="00E74051"/>
    <w:rsid w:val="00E84FE1"/>
    <w:rsid w:val="00E9042A"/>
    <w:rsid w:val="00EA15EB"/>
    <w:rsid w:val="00EB326B"/>
    <w:rsid w:val="00EC109D"/>
    <w:rsid w:val="00EC635B"/>
    <w:rsid w:val="00EE523E"/>
    <w:rsid w:val="00EE64BD"/>
    <w:rsid w:val="00EF0B13"/>
    <w:rsid w:val="00EF550A"/>
    <w:rsid w:val="00F071D4"/>
    <w:rsid w:val="00F10BE5"/>
    <w:rsid w:val="00F34885"/>
    <w:rsid w:val="00F407F0"/>
    <w:rsid w:val="00F427EE"/>
    <w:rsid w:val="00F46C9B"/>
    <w:rsid w:val="00F6162A"/>
    <w:rsid w:val="00FD1694"/>
    <w:rsid w:val="00FD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44C84-6F10-412F-8A80-E734C2D8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2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422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2250"/>
    <w:pPr>
      <w:ind w:left="720"/>
      <w:contextualSpacing/>
    </w:pPr>
  </w:style>
  <w:style w:type="paragraph" w:styleId="a6">
    <w:name w:val="No Spacing"/>
    <w:uiPriority w:val="1"/>
    <w:qFormat/>
    <w:rsid w:val="00422250"/>
    <w:pPr>
      <w:spacing w:after="0" w:line="240" w:lineRule="auto"/>
    </w:pPr>
  </w:style>
  <w:style w:type="paragraph" w:styleId="a7">
    <w:name w:val="footer"/>
    <w:basedOn w:val="a"/>
    <w:link w:val="a8"/>
    <w:uiPriority w:val="99"/>
    <w:unhideWhenUsed/>
    <w:rsid w:val="004222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2250"/>
  </w:style>
  <w:style w:type="paragraph" w:styleId="a9">
    <w:name w:val="header"/>
    <w:basedOn w:val="a"/>
    <w:link w:val="aa"/>
    <w:uiPriority w:val="99"/>
    <w:unhideWhenUsed/>
    <w:rsid w:val="000A3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A3B71"/>
  </w:style>
  <w:style w:type="paragraph" w:styleId="ab">
    <w:name w:val="Balloon Text"/>
    <w:basedOn w:val="a"/>
    <w:link w:val="ac"/>
    <w:uiPriority w:val="99"/>
    <w:semiHidden/>
    <w:unhideWhenUsed/>
    <w:rsid w:val="004C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66D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31B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3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61120">
          <w:marLeft w:val="0"/>
          <w:marRight w:val="0"/>
          <w:marTop w:val="32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1</Pages>
  <Words>6556</Words>
  <Characters>37375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Admin</cp:lastModifiedBy>
  <cp:revision>13</cp:revision>
  <cp:lastPrinted>2017-09-14T03:50:00Z</cp:lastPrinted>
  <dcterms:created xsi:type="dcterms:W3CDTF">2015-10-16T05:31:00Z</dcterms:created>
  <dcterms:modified xsi:type="dcterms:W3CDTF">2017-09-18T23:39:00Z</dcterms:modified>
</cp:coreProperties>
</file>